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3B6" w:rsidRDefault="008A23B6"/>
    <w:tbl>
      <w:tblPr>
        <w:tblW w:w="0" w:type="auto"/>
        <w:tblLook w:val="01E0" w:firstRow="1" w:lastRow="1" w:firstColumn="1" w:lastColumn="1" w:noHBand="0" w:noVBand="0"/>
      </w:tblPr>
      <w:tblGrid>
        <w:gridCol w:w="8978"/>
      </w:tblGrid>
      <w:tr w:rsidR="008A23B6" w:rsidRPr="00A31105" w:rsidTr="00F31CA6">
        <w:trPr>
          <w:trHeight w:val="1065"/>
        </w:trPr>
        <w:tc>
          <w:tcPr>
            <w:tcW w:w="8978" w:type="dxa"/>
          </w:tcPr>
          <w:p w:rsidR="008A23B6" w:rsidRPr="00A31105" w:rsidRDefault="008A23B6" w:rsidP="00F31CA6">
            <w:pPr>
              <w:jc w:val="center"/>
              <w:rPr>
                <w:rFonts w:ascii="Arial" w:hAnsi="Arial" w:cs="Arial"/>
                <w:b/>
                <w:caps/>
                <w:sz w:val="28"/>
                <w:szCs w:val="28"/>
              </w:rPr>
            </w:pPr>
            <w:r w:rsidRPr="00A31105">
              <w:rPr>
                <w:rFonts w:ascii="Arial" w:hAnsi="Arial" w:cs="Arial"/>
                <w:b/>
                <w:caps/>
                <w:sz w:val="28"/>
                <w:szCs w:val="28"/>
              </w:rPr>
              <w:t>CAPTAÇÃO DA ÁGUA DA CHUVA PARA IRRIGAÇÃO DE MUDAS NA CASA DE VEGETAÇÃO</w:t>
            </w:r>
          </w:p>
          <w:p w:rsidR="008A23B6" w:rsidRPr="00A31105" w:rsidRDefault="008A23B6" w:rsidP="00F31CA6">
            <w:pPr>
              <w:jc w:val="center"/>
              <w:rPr>
                <w:rFonts w:ascii="Arial" w:hAnsi="Arial" w:cs="Arial"/>
                <w:b/>
                <w:caps/>
                <w:sz w:val="20"/>
                <w:szCs w:val="20"/>
              </w:rPr>
            </w:pPr>
          </w:p>
          <w:p w:rsidR="008A23B6" w:rsidRPr="00A31105" w:rsidRDefault="008A23B6" w:rsidP="00F31CA6">
            <w:pPr>
              <w:jc w:val="center"/>
              <w:rPr>
                <w:rFonts w:ascii="Arial" w:hAnsi="Arial" w:cs="Arial"/>
              </w:rPr>
            </w:pPr>
          </w:p>
          <w:p w:rsidR="008A23B6" w:rsidRPr="00A31105" w:rsidRDefault="008A23B6" w:rsidP="00F31CA6">
            <w:pPr>
              <w:jc w:val="center"/>
              <w:rPr>
                <w:rFonts w:ascii="Arial" w:hAnsi="Arial" w:cs="Arial"/>
              </w:rPr>
            </w:pPr>
          </w:p>
          <w:p w:rsidR="008A23B6" w:rsidRPr="00A53527" w:rsidRDefault="008A23B6" w:rsidP="00F31CA6">
            <w:pPr>
              <w:jc w:val="center"/>
              <w:rPr>
                <w:rFonts w:ascii="Arial" w:hAnsi="Arial" w:cs="Arial"/>
                <w:lang w:val="en-US"/>
              </w:rPr>
            </w:pPr>
            <w:r w:rsidRPr="00A53527">
              <w:rPr>
                <w:rFonts w:ascii="Arial" w:hAnsi="Arial" w:cs="Arial"/>
                <w:lang w:val="en-US"/>
              </w:rPr>
              <w:t>MACKE, Jéssica¹</w:t>
            </w:r>
          </w:p>
          <w:p w:rsidR="008A23B6" w:rsidRPr="00A53527" w:rsidRDefault="008A23B6" w:rsidP="00F31CA6">
            <w:pPr>
              <w:jc w:val="center"/>
              <w:rPr>
                <w:rFonts w:ascii="Arial" w:hAnsi="Arial" w:cs="Arial"/>
                <w:lang w:val="en-US"/>
              </w:rPr>
            </w:pPr>
            <w:r w:rsidRPr="00A53527">
              <w:rPr>
                <w:rFonts w:ascii="Arial" w:hAnsi="Arial" w:cs="Arial"/>
                <w:lang w:val="en-US"/>
              </w:rPr>
              <w:t>jessica_macke@hotmail.com</w:t>
            </w:r>
          </w:p>
          <w:p w:rsidR="008A23B6" w:rsidRPr="00A53527" w:rsidRDefault="008A23B6" w:rsidP="00F31CA6">
            <w:pPr>
              <w:jc w:val="center"/>
              <w:rPr>
                <w:rFonts w:ascii="Arial" w:hAnsi="Arial" w:cs="Arial"/>
                <w:lang w:val="en-US"/>
              </w:rPr>
            </w:pPr>
          </w:p>
          <w:p w:rsidR="008A23B6" w:rsidRPr="00A31105" w:rsidRDefault="008A23B6" w:rsidP="00F31CA6">
            <w:pPr>
              <w:jc w:val="center"/>
              <w:rPr>
                <w:rFonts w:ascii="Arial" w:hAnsi="Arial" w:cs="Arial"/>
              </w:rPr>
            </w:pPr>
            <w:r>
              <w:rPr>
                <w:rFonts w:ascii="Arial" w:hAnsi="Arial" w:cs="Arial"/>
              </w:rPr>
              <w:t>SARAÇOL</w:t>
            </w:r>
            <w:r w:rsidRPr="00A31105">
              <w:rPr>
                <w:rFonts w:ascii="Arial" w:hAnsi="Arial" w:cs="Arial"/>
              </w:rPr>
              <w:t xml:space="preserve">, </w:t>
            </w:r>
            <w:r>
              <w:rPr>
                <w:rFonts w:ascii="Arial" w:hAnsi="Arial" w:cs="Arial"/>
              </w:rPr>
              <w:t>Gabriela Beck</w:t>
            </w:r>
            <w:r w:rsidRPr="00A31105">
              <w:rPr>
                <w:rFonts w:ascii="Arial" w:hAnsi="Arial" w:cs="Arial"/>
              </w:rPr>
              <w:t>¹</w:t>
            </w:r>
          </w:p>
          <w:p w:rsidR="008A23B6" w:rsidRDefault="001A1FDC" w:rsidP="00F31CA6">
            <w:pPr>
              <w:jc w:val="center"/>
              <w:rPr>
                <w:rFonts w:ascii="Arial" w:hAnsi="Arial" w:cs="Arial"/>
              </w:rPr>
            </w:pPr>
            <w:hyperlink r:id="rId8" w:history="1">
              <w:r w:rsidR="008A23B6" w:rsidRPr="001552E6">
                <w:rPr>
                  <w:rStyle w:val="Hyperlink"/>
                  <w:rFonts w:ascii="Arial" w:hAnsi="Arial" w:cs="Arial"/>
                </w:rPr>
                <w:t>bibibs-19@hotmail.com</w:t>
              </w:r>
            </w:hyperlink>
          </w:p>
          <w:p w:rsidR="008A23B6" w:rsidRPr="00A31105" w:rsidRDefault="008A23B6" w:rsidP="00F31CA6">
            <w:pPr>
              <w:jc w:val="center"/>
              <w:rPr>
                <w:rFonts w:ascii="Arial" w:hAnsi="Arial" w:cs="Arial"/>
              </w:rPr>
            </w:pPr>
          </w:p>
          <w:p w:rsidR="008A23B6" w:rsidRPr="00A31105" w:rsidRDefault="008A23B6" w:rsidP="00F31CA6">
            <w:pPr>
              <w:jc w:val="center"/>
              <w:rPr>
                <w:rFonts w:ascii="Arial" w:hAnsi="Arial" w:cs="Arial"/>
              </w:rPr>
            </w:pPr>
            <w:r>
              <w:rPr>
                <w:rFonts w:ascii="Arial" w:hAnsi="Arial" w:cs="Arial"/>
              </w:rPr>
              <w:t>ZÜGE</w:t>
            </w:r>
            <w:r w:rsidRPr="00A31105">
              <w:rPr>
                <w:rFonts w:ascii="Arial" w:hAnsi="Arial" w:cs="Arial"/>
              </w:rPr>
              <w:t xml:space="preserve">, </w:t>
            </w:r>
            <w:r>
              <w:rPr>
                <w:rFonts w:ascii="Arial" w:hAnsi="Arial" w:cs="Arial"/>
              </w:rPr>
              <w:t>Eldo Timoteo Einhardt</w:t>
            </w:r>
            <w:r w:rsidRPr="00A31105">
              <w:rPr>
                <w:rFonts w:ascii="Arial" w:hAnsi="Arial" w:cs="Arial"/>
              </w:rPr>
              <w:t>¹</w:t>
            </w:r>
          </w:p>
          <w:p w:rsidR="008A23B6" w:rsidRPr="00A31105" w:rsidRDefault="008A23B6" w:rsidP="00F31CA6">
            <w:pPr>
              <w:jc w:val="center"/>
              <w:rPr>
                <w:rFonts w:ascii="Arial" w:hAnsi="Arial" w:cs="Arial"/>
              </w:rPr>
            </w:pPr>
            <w:r>
              <w:rPr>
                <w:rFonts w:ascii="Arial" w:hAnsi="Arial" w:cs="Arial"/>
              </w:rPr>
              <w:t>eldo.zuge@embrapa.br</w:t>
            </w:r>
          </w:p>
          <w:p w:rsidR="008A23B6" w:rsidRPr="00A31105" w:rsidRDefault="008A23B6" w:rsidP="00F31CA6">
            <w:pPr>
              <w:rPr>
                <w:rFonts w:ascii="Arial" w:hAnsi="Arial" w:cs="Arial"/>
              </w:rPr>
            </w:pPr>
          </w:p>
          <w:p w:rsidR="008A23B6" w:rsidRPr="00A31105" w:rsidRDefault="008A23B6" w:rsidP="00F31CA6">
            <w:pPr>
              <w:jc w:val="center"/>
              <w:rPr>
                <w:rFonts w:ascii="Arial" w:hAnsi="Arial" w:cs="Arial"/>
              </w:rPr>
            </w:pPr>
            <w:r>
              <w:rPr>
                <w:rFonts w:ascii="Arial" w:hAnsi="Arial" w:cs="Arial"/>
              </w:rPr>
              <w:t>CASSAL</w:t>
            </w:r>
            <w:r w:rsidRPr="00A31105">
              <w:rPr>
                <w:rFonts w:ascii="Arial" w:hAnsi="Arial" w:cs="Arial"/>
              </w:rPr>
              <w:t xml:space="preserve">, </w:t>
            </w:r>
            <w:r>
              <w:rPr>
                <w:rFonts w:ascii="Arial" w:hAnsi="Arial" w:cs="Arial"/>
              </w:rPr>
              <w:t>Vivian Brusius</w:t>
            </w:r>
            <w:r w:rsidRPr="00A31105">
              <w:rPr>
                <w:rFonts w:ascii="Arial" w:hAnsi="Arial" w:cs="Arial"/>
              </w:rPr>
              <w:t>²</w:t>
            </w:r>
          </w:p>
          <w:p w:rsidR="008A23B6" w:rsidRDefault="001A1FDC" w:rsidP="00F31CA6">
            <w:pPr>
              <w:jc w:val="center"/>
              <w:rPr>
                <w:rFonts w:ascii="Arial" w:hAnsi="Arial" w:cs="Arial"/>
              </w:rPr>
            </w:pPr>
            <w:hyperlink r:id="rId9" w:history="1">
              <w:r w:rsidR="008A23B6" w:rsidRPr="001552E6">
                <w:rPr>
                  <w:rStyle w:val="Hyperlink"/>
                  <w:rFonts w:ascii="Arial" w:hAnsi="Arial" w:cs="Arial"/>
                </w:rPr>
                <w:t>Vbcassal11@gmail.com</w:t>
              </w:r>
            </w:hyperlink>
          </w:p>
          <w:p w:rsidR="008A23B6" w:rsidRPr="00A31105" w:rsidRDefault="008A23B6" w:rsidP="00F31CA6">
            <w:pPr>
              <w:jc w:val="center"/>
              <w:rPr>
                <w:rFonts w:ascii="Arial" w:hAnsi="Arial" w:cs="Arial"/>
              </w:rPr>
            </w:pPr>
          </w:p>
          <w:p w:rsidR="008A23B6" w:rsidRPr="00A31105" w:rsidRDefault="008A23B6" w:rsidP="00F31CA6">
            <w:pPr>
              <w:jc w:val="center"/>
              <w:rPr>
                <w:rFonts w:ascii="Arial" w:hAnsi="Arial" w:cs="Arial"/>
              </w:rPr>
            </w:pPr>
            <w:r>
              <w:rPr>
                <w:rFonts w:ascii="Arial" w:hAnsi="Arial" w:cs="Arial"/>
              </w:rPr>
              <w:t>DE PAULA</w:t>
            </w:r>
            <w:r w:rsidRPr="00A31105">
              <w:rPr>
                <w:rFonts w:ascii="Arial" w:hAnsi="Arial" w:cs="Arial"/>
              </w:rPr>
              <w:t xml:space="preserve">, </w:t>
            </w:r>
            <w:r>
              <w:rPr>
                <w:rFonts w:ascii="Arial" w:hAnsi="Arial" w:cs="Arial"/>
              </w:rPr>
              <w:t>Luciane Arantes</w:t>
            </w:r>
            <w:r w:rsidRPr="00A31105">
              <w:rPr>
                <w:rFonts w:ascii="Arial" w:hAnsi="Arial" w:cs="Arial"/>
              </w:rPr>
              <w:t>²</w:t>
            </w:r>
          </w:p>
          <w:p w:rsidR="008A23B6" w:rsidRDefault="001A1FDC" w:rsidP="00F31CA6">
            <w:pPr>
              <w:jc w:val="center"/>
              <w:rPr>
                <w:rFonts w:ascii="Arial" w:hAnsi="Arial" w:cs="Arial"/>
              </w:rPr>
            </w:pPr>
            <w:hyperlink r:id="rId10" w:history="1">
              <w:r w:rsidR="008A23B6" w:rsidRPr="001552E6">
                <w:rPr>
                  <w:rStyle w:val="Hyperlink"/>
                  <w:rFonts w:ascii="Arial" w:hAnsi="Arial" w:cs="Arial"/>
                </w:rPr>
                <w:t>Lucianedepaula@yahoo.com.br</w:t>
              </w:r>
            </w:hyperlink>
          </w:p>
          <w:p w:rsidR="008A23B6" w:rsidRDefault="008A23B6" w:rsidP="00F31CA6">
            <w:pPr>
              <w:jc w:val="center"/>
              <w:rPr>
                <w:rFonts w:ascii="Arial" w:hAnsi="Arial" w:cs="Arial"/>
              </w:rPr>
            </w:pPr>
          </w:p>
          <w:p w:rsidR="008A23B6" w:rsidRPr="00A53527" w:rsidRDefault="008A23B6" w:rsidP="00F31CA6">
            <w:pPr>
              <w:jc w:val="center"/>
              <w:rPr>
                <w:rFonts w:ascii="Arial" w:hAnsi="Arial" w:cs="Arial"/>
                <w:lang w:val="en-US"/>
              </w:rPr>
            </w:pPr>
            <w:r w:rsidRPr="00A53527">
              <w:rPr>
                <w:rFonts w:ascii="Arial" w:hAnsi="Arial" w:cs="Arial"/>
                <w:lang w:val="en-US"/>
              </w:rPr>
              <w:t>JUNIOR, Edson Alves Pereira²</w:t>
            </w:r>
          </w:p>
          <w:p w:rsidR="008A23B6" w:rsidRPr="00A53527" w:rsidRDefault="001A1FDC" w:rsidP="00F31CA6">
            <w:pPr>
              <w:jc w:val="center"/>
              <w:rPr>
                <w:rFonts w:ascii="Arial" w:hAnsi="Arial" w:cs="Arial"/>
                <w:lang w:val="en-US"/>
              </w:rPr>
            </w:pPr>
            <w:hyperlink r:id="rId11" w:history="1">
              <w:r w:rsidR="008A23B6" w:rsidRPr="00A53527">
                <w:rPr>
                  <w:rStyle w:val="Hyperlink"/>
                  <w:rFonts w:ascii="Arial" w:hAnsi="Arial" w:cs="Arial"/>
                  <w:lang w:val="en-US"/>
                </w:rPr>
                <w:t>eapj4@hotmail.com</w:t>
              </w:r>
            </w:hyperlink>
          </w:p>
          <w:p w:rsidR="008A23B6" w:rsidRPr="00A53527" w:rsidRDefault="008A23B6" w:rsidP="00F31CA6">
            <w:pPr>
              <w:jc w:val="center"/>
              <w:rPr>
                <w:rFonts w:ascii="Arial" w:hAnsi="Arial" w:cs="Arial"/>
                <w:lang w:val="en-US"/>
              </w:rPr>
            </w:pPr>
          </w:p>
          <w:p w:rsidR="008A23B6" w:rsidRDefault="008A23B6" w:rsidP="00F31CA6">
            <w:pPr>
              <w:jc w:val="center"/>
              <w:rPr>
                <w:rFonts w:ascii="Arial" w:hAnsi="Arial" w:cs="Arial"/>
              </w:rPr>
            </w:pPr>
            <w:r>
              <w:rPr>
                <w:rFonts w:ascii="Arial" w:hAnsi="Arial" w:cs="Arial"/>
              </w:rPr>
              <w:t>PEREIRA RÊGO, Diogo Ricardo Goulart²</w:t>
            </w:r>
          </w:p>
          <w:p w:rsidR="008A23B6" w:rsidRDefault="001A1FDC" w:rsidP="00F31CA6">
            <w:pPr>
              <w:jc w:val="center"/>
              <w:rPr>
                <w:rFonts w:ascii="Arial" w:hAnsi="Arial" w:cs="Arial"/>
              </w:rPr>
            </w:pPr>
            <w:hyperlink r:id="rId12" w:history="1">
              <w:r w:rsidR="008A23B6" w:rsidRPr="001552E6">
                <w:rPr>
                  <w:rStyle w:val="Hyperlink"/>
                  <w:rFonts w:ascii="Arial" w:hAnsi="Arial" w:cs="Arial"/>
                </w:rPr>
                <w:t>diogogpr@live.com</w:t>
              </w:r>
            </w:hyperlink>
          </w:p>
          <w:p w:rsidR="008A23B6" w:rsidRDefault="008A23B6" w:rsidP="00F31CA6">
            <w:pPr>
              <w:jc w:val="center"/>
              <w:rPr>
                <w:rFonts w:ascii="Arial" w:hAnsi="Arial" w:cs="Arial"/>
              </w:rPr>
            </w:pPr>
          </w:p>
          <w:p w:rsidR="008A23B6" w:rsidRDefault="008A23B6" w:rsidP="00F31CA6">
            <w:pPr>
              <w:jc w:val="center"/>
              <w:rPr>
                <w:rFonts w:ascii="Arial" w:hAnsi="Arial" w:cs="Arial"/>
              </w:rPr>
            </w:pPr>
            <w:r>
              <w:rPr>
                <w:rFonts w:ascii="Arial" w:hAnsi="Arial" w:cs="Arial"/>
              </w:rPr>
              <w:t>TRENTIN, Gustavo²</w:t>
            </w:r>
          </w:p>
          <w:p w:rsidR="008A23B6" w:rsidRDefault="001A1FDC" w:rsidP="00F31CA6">
            <w:pPr>
              <w:jc w:val="center"/>
              <w:rPr>
                <w:rFonts w:ascii="Arial" w:hAnsi="Arial" w:cs="Arial"/>
              </w:rPr>
            </w:pPr>
            <w:hyperlink r:id="rId13" w:history="1">
              <w:r w:rsidR="008A23B6" w:rsidRPr="001552E6">
                <w:rPr>
                  <w:rStyle w:val="Hyperlink"/>
                  <w:rFonts w:ascii="Arial" w:hAnsi="Arial" w:cs="Arial"/>
                </w:rPr>
                <w:t>gustavotrentin@gmail.com</w:t>
              </w:r>
            </w:hyperlink>
          </w:p>
          <w:p w:rsidR="008A23B6" w:rsidRPr="00A31105" w:rsidRDefault="008A23B6" w:rsidP="00F31CA6">
            <w:pPr>
              <w:jc w:val="center"/>
              <w:rPr>
                <w:rFonts w:ascii="Arial" w:hAnsi="Arial" w:cs="Arial"/>
              </w:rPr>
            </w:pPr>
          </w:p>
          <w:p w:rsidR="008A23B6" w:rsidRPr="00A31105" w:rsidRDefault="008A23B6" w:rsidP="00F31CA6">
            <w:pPr>
              <w:jc w:val="center"/>
              <w:rPr>
                <w:rFonts w:ascii="Arial" w:hAnsi="Arial" w:cs="Arial"/>
                <w:i/>
              </w:rPr>
            </w:pPr>
          </w:p>
        </w:tc>
      </w:tr>
    </w:tbl>
    <w:p w:rsidR="008A23B6" w:rsidRPr="00A31105" w:rsidRDefault="008A23B6" w:rsidP="008A23B6">
      <w:pPr>
        <w:tabs>
          <w:tab w:val="left" w:pos="3900"/>
        </w:tabs>
        <w:rPr>
          <w:rFonts w:ascii="Arial" w:hAnsi="Arial" w:cs="Arial"/>
        </w:rPr>
      </w:pPr>
    </w:p>
    <w:p w:rsidR="008A23B6" w:rsidRPr="00A31105" w:rsidRDefault="008A23B6" w:rsidP="008A23B6">
      <w:pPr>
        <w:tabs>
          <w:tab w:val="left" w:pos="3900"/>
        </w:tabs>
        <w:jc w:val="center"/>
        <w:rPr>
          <w:rFonts w:ascii="Arial" w:hAnsi="Arial" w:cs="Arial"/>
          <w:sz w:val="20"/>
          <w:szCs w:val="20"/>
        </w:rPr>
      </w:pPr>
      <w:r w:rsidRPr="00A31105">
        <w:rPr>
          <w:rFonts w:ascii="Arial" w:hAnsi="Arial" w:cs="Arial"/>
          <w:sz w:val="20"/>
          <w:szCs w:val="20"/>
        </w:rPr>
        <w:t>¹ Di</w:t>
      </w:r>
      <w:r>
        <w:rPr>
          <w:rFonts w:ascii="Arial" w:hAnsi="Arial" w:cs="Arial"/>
          <w:sz w:val="20"/>
          <w:szCs w:val="20"/>
        </w:rPr>
        <w:t>scentes do Curso de Agronomia</w:t>
      </w:r>
      <w:r w:rsidRPr="00A31105">
        <w:rPr>
          <w:rFonts w:ascii="Arial" w:hAnsi="Arial" w:cs="Arial"/>
          <w:sz w:val="20"/>
          <w:szCs w:val="20"/>
        </w:rPr>
        <w:t xml:space="preserve">, </w:t>
      </w:r>
      <w:r>
        <w:rPr>
          <w:rFonts w:ascii="Arial" w:hAnsi="Arial" w:cs="Arial"/>
          <w:sz w:val="20"/>
          <w:szCs w:val="20"/>
        </w:rPr>
        <w:t>Nível 7 2017</w:t>
      </w:r>
      <w:r w:rsidRPr="00A31105">
        <w:rPr>
          <w:rFonts w:ascii="Arial" w:hAnsi="Arial" w:cs="Arial"/>
          <w:sz w:val="20"/>
          <w:szCs w:val="20"/>
        </w:rPr>
        <w:t xml:space="preserve">/1- Faculdade IDEAU – </w:t>
      </w:r>
      <w:r>
        <w:rPr>
          <w:rFonts w:ascii="Arial" w:hAnsi="Arial" w:cs="Arial"/>
          <w:sz w:val="20"/>
          <w:szCs w:val="20"/>
        </w:rPr>
        <w:t>Bagé</w:t>
      </w:r>
      <w:r w:rsidRPr="00A31105">
        <w:rPr>
          <w:rFonts w:ascii="Arial" w:hAnsi="Arial" w:cs="Arial"/>
          <w:sz w:val="20"/>
          <w:szCs w:val="20"/>
        </w:rPr>
        <w:t>/RS.</w:t>
      </w:r>
    </w:p>
    <w:p w:rsidR="008A23B6" w:rsidRPr="00A31105" w:rsidRDefault="008A23B6" w:rsidP="008A23B6">
      <w:pPr>
        <w:tabs>
          <w:tab w:val="left" w:pos="567"/>
          <w:tab w:val="left" w:pos="3900"/>
        </w:tabs>
        <w:jc w:val="center"/>
        <w:rPr>
          <w:rFonts w:ascii="Arial" w:hAnsi="Arial" w:cs="Arial"/>
          <w:sz w:val="20"/>
          <w:szCs w:val="20"/>
        </w:rPr>
      </w:pPr>
      <w:r>
        <w:rPr>
          <w:rFonts w:ascii="Arial" w:hAnsi="Arial" w:cs="Arial"/>
          <w:sz w:val="20"/>
          <w:szCs w:val="20"/>
        </w:rPr>
        <w:t>² Docentes do Curso de Agronomia, Nível  2017</w:t>
      </w:r>
      <w:r w:rsidRPr="00A31105">
        <w:rPr>
          <w:rFonts w:ascii="Arial" w:hAnsi="Arial" w:cs="Arial"/>
          <w:sz w:val="20"/>
          <w:szCs w:val="20"/>
        </w:rPr>
        <w:t xml:space="preserve">/1 - </w:t>
      </w:r>
      <w:r>
        <w:rPr>
          <w:rFonts w:ascii="Arial" w:hAnsi="Arial" w:cs="Arial"/>
          <w:sz w:val="20"/>
          <w:szCs w:val="20"/>
        </w:rPr>
        <w:t>Faculdade IDEAU – Bagé</w:t>
      </w:r>
      <w:r w:rsidRPr="00A31105">
        <w:rPr>
          <w:rFonts w:ascii="Arial" w:hAnsi="Arial" w:cs="Arial"/>
          <w:sz w:val="20"/>
          <w:szCs w:val="20"/>
        </w:rPr>
        <w:t>/RS.</w:t>
      </w:r>
    </w:p>
    <w:p w:rsidR="003A4AD9" w:rsidRPr="006931A1" w:rsidRDefault="003A4AD9" w:rsidP="006931A1">
      <w:pPr>
        <w:tabs>
          <w:tab w:val="left" w:pos="3900"/>
        </w:tabs>
        <w:spacing w:line="360" w:lineRule="auto"/>
        <w:rPr>
          <w:rFonts w:ascii="Arial" w:hAnsi="Arial" w:cs="Arial"/>
        </w:rPr>
      </w:pPr>
    </w:p>
    <w:p w:rsidR="00696769" w:rsidRPr="006931A1" w:rsidRDefault="00696769" w:rsidP="006931A1">
      <w:pPr>
        <w:jc w:val="both"/>
        <w:rPr>
          <w:rFonts w:ascii="Arial" w:hAnsi="Arial" w:cs="Arial"/>
          <w:b/>
          <w:sz w:val="20"/>
          <w:szCs w:val="20"/>
        </w:rPr>
      </w:pPr>
    </w:p>
    <w:p w:rsidR="0081797F" w:rsidRPr="00E67163" w:rsidRDefault="003A4AD9" w:rsidP="00E67163">
      <w:pPr>
        <w:jc w:val="both"/>
        <w:rPr>
          <w:rFonts w:ascii="Arial" w:hAnsi="Arial" w:cs="Arial"/>
          <w:sz w:val="20"/>
          <w:szCs w:val="20"/>
        </w:rPr>
      </w:pPr>
      <w:r w:rsidRPr="00E67163">
        <w:rPr>
          <w:rFonts w:ascii="Arial" w:hAnsi="Arial" w:cs="Arial"/>
          <w:b/>
          <w:sz w:val="20"/>
          <w:szCs w:val="20"/>
        </w:rPr>
        <w:t xml:space="preserve">RESUMO: </w:t>
      </w:r>
      <w:r w:rsidR="0081797F" w:rsidRPr="00E67163">
        <w:rPr>
          <w:rFonts w:ascii="Arial" w:hAnsi="Arial" w:cs="Arial"/>
          <w:sz w:val="20"/>
          <w:szCs w:val="20"/>
        </w:rPr>
        <w:t>A água, na atualidade está se tornando um dos recursos naturais mais importante entre todos. Para alguns é tratada com indiferença, como fonte inesgotável e para outros, como riqueza, e em muitos casos, como sobrevivência. Neste contexto, estudos apontam para o aproveitamento e reuso como alternativa à pressão sobre as fontes ainda existentes. Nesta pesquisa mostramos</w:t>
      </w:r>
      <w:r w:rsidR="00602360" w:rsidRPr="00E67163">
        <w:rPr>
          <w:rFonts w:ascii="Arial" w:hAnsi="Arial" w:cs="Arial"/>
          <w:sz w:val="20"/>
          <w:szCs w:val="20"/>
        </w:rPr>
        <w:t xml:space="preserve"> uma forma de utilização desta água</w:t>
      </w:r>
      <w:r w:rsidR="005B724E" w:rsidRPr="00E67163">
        <w:rPr>
          <w:rFonts w:ascii="Arial" w:hAnsi="Arial" w:cs="Arial"/>
          <w:sz w:val="20"/>
          <w:szCs w:val="20"/>
        </w:rPr>
        <w:t>.</w:t>
      </w:r>
      <w:r w:rsidR="00602360" w:rsidRPr="00E67163">
        <w:rPr>
          <w:rFonts w:ascii="Arial" w:hAnsi="Arial" w:cs="Arial"/>
          <w:sz w:val="20"/>
          <w:szCs w:val="20"/>
        </w:rPr>
        <w:t xml:space="preserve"> A água de chuva permite que seja utilizada e as experiências nos conduzem à captação e ao manejo da água de chuva para fins </w:t>
      </w:r>
      <w:r w:rsidR="005B724E" w:rsidRPr="00E67163">
        <w:rPr>
          <w:rFonts w:ascii="Arial" w:hAnsi="Arial" w:cs="Arial"/>
          <w:sz w:val="20"/>
          <w:szCs w:val="20"/>
        </w:rPr>
        <w:t xml:space="preserve">agrícolas, ou seja, irrigação de mudas na casa de vegetação. </w:t>
      </w:r>
    </w:p>
    <w:p w:rsidR="00693863" w:rsidRPr="00E67163" w:rsidRDefault="00693863" w:rsidP="006931A1">
      <w:pPr>
        <w:spacing w:line="360" w:lineRule="auto"/>
        <w:jc w:val="both"/>
        <w:rPr>
          <w:rFonts w:ascii="Arial" w:hAnsi="Arial" w:cs="Arial"/>
          <w:sz w:val="20"/>
          <w:szCs w:val="20"/>
        </w:rPr>
      </w:pPr>
    </w:p>
    <w:p w:rsidR="003A4AD9" w:rsidRPr="00E67163" w:rsidRDefault="003A4AD9" w:rsidP="006931A1">
      <w:pPr>
        <w:spacing w:line="360" w:lineRule="auto"/>
        <w:jc w:val="both"/>
        <w:rPr>
          <w:rFonts w:ascii="Arial" w:hAnsi="Arial" w:cs="Arial"/>
          <w:sz w:val="20"/>
          <w:szCs w:val="20"/>
        </w:rPr>
      </w:pPr>
      <w:r w:rsidRPr="00E67163">
        <w:rPr>
          <w:rFonts w:ascii="Arial" w:hAnsi="Arial" w:cs="Arial"/>
          <w:b/>
          <w:sz w:val="20"/>
          <w:szCs w:val="20"/>
        </w:rPr>
        <w:t>Palavras-chave</w:t>
      </w:r>
      <w:r w:rsidR="00A53527">
        <w:rPr>
          <w:rFonts w:ascii="Arial" w:hAnsi="Arial" w:cs="Arial"/>
          <w:sz w:val="20"/>
          <w:szCs w:val="20"/>
        </w:rPr>
        <w:t>: Água da chuva, Captação de água, C</w:t>
      </w:r>
      <w:r w:rsidR="005B724E" w:rsidRPr="00E67163">
        <w:rPr>
          <w:rFonts w:ascii="Arial" w:hAnsi="Arial" w:cs="Arial"/>
          <w:sz w:val="20"/>
          <w:szCs w:val="20"/>
        </w:rPr>
        <w:t xml:space="preserve">asa de vegetação. </w:t>
      </w:r>
    </w:p>
    <w:p w:rsidR="00693863" w:rsidRPr="00E67163" w:rsidRDefault="00693863" w:rsidP="006931A1">
      <w:pPr>
        <w:spacing w:line="360" w:lineRule="auto"/>
        <w:jc w:val="both"/>
        <w:rPr>
          <w:rFonts w:ascii="Arial" w:hAnsi="Arial" w:cs="Arial"/>
          <w:sz w:val="20"/>
          <w:szCs w:val="20"/>
        </w:rPr>
      </w:pPr>
    </w:p>
    <w:p w:rsidR="00693863" w:rsidRPr="00E67163" w:rsidRDefault="00693863" w:rsidP="006931A1">
      <w:pPr>
        <w:spacing w:line="360" w:lineRule="auto"/>
        <w:jc w:val="both"/>
        <w:rPr>
          <w:rFonts w:ascii="Arial" w:hAnsi="Arial" w:cs="Arial"/>
          <w:sz w:val="20"/>
          <w:szCs w:val="20"/>
        </w:rPr>
      </w:pPr>
    </w:p>
    <w:p w:rsidR="003A4AD9" w:rsidRPr="00E67163" w:rsidRDefault="003A4AD9" w:rsidP="006931A1">
      <w:pPr>
        <w:spacing w:line="360" w:lineRule="auto"/>
        <w:jc w:val="both"/>
        <w:rPr>
          <w:rFonts w:ascii="Arial" w:hAnsi="Arial" w:cs="Arial"/>
          <w:sz w:val="20"/>
          <w:szCs w:val="20"/>
        </w:rPr>
      </w:pPr>
    </w:p>
    <w:p w:rsidR="003A4AD9" w:rsidRPr="00A53527" w:rsidRDefault="003A4AD9" w:rsidP="00E67163">
      <w:pPr>
        <w:jc w:val="both"/>
        <w:rPr>
          <w:rFonts w:ascii="Arial" w:hAnsi="Arial" w:cs="Arial"/>
          <w:sz w:val="20"/>
          <w:szCs w:val="20"/>
          <w:lang w:val="en-US"/>
        </w:rPr>
      </w:pPr>
      <w:r w:rsidRPr="00A53527">
        <w:rPr>
          <w:rFonts w:ascii="Arial" w:hAnsi="Arial" w:cs="Arial"/>
          <w:b/>
          <w:sz w:val="20"/>
          <w:szCs w:val="20"/>
          <w:lang w:val="en-US"/>
        </w:rPr>
        <w:lastRenderedPageBreak/>
        <w:t>ABSTRACT:</w:t>
      </w:r>
      <w:r w:rsidR="00C1460B" w:rsidRPr="00A53527">
        <w:rPr>
          <w:rFonts w:ascii="Arial" w:hAnsi="Arial" w:cs="Arial"/>
          <w:b/>
          <w:sz w:val="20"/>
          <w:szCs w:val="20"/>
          <w:lang w:val="en-US"/>
        </w:rPr>
        <w:t xml:space="preserve"> </w:t>
      </w:r>
      <w:r w:rsidR="00C1460B" w:rsidRPr="00A53527">
        <w:rPr>
          <w:rFonts w:ascii="Arial" w:hAnsi="Arial" w:cs="Arial"/>
          <w:sz w:val="20"/>
          <w:szCs w:val="20"/>
          <w:lang w:val="en-US"/>
        </w:rPr>
        <w:t>The water, now is becoming one of the most important natural resources among all. For some it is treated with indifference, as inexhaustible source and for others, like wealth, and in many cases, such as survival. In this context, studies the use and re-use as an alternative to the pressure on the extant sources. In this research we show a way to use this water. Rain water allows it to be used and the experiences in the collection and the management of rain water for agricultural purposes, namely, irrigation of seedlings in the greenhouse.</w:t>
      </w:r>
    </w:p>
    <w:p w:rsidR="00693863" w:rsidRPr="00A53527" w:rsidRDefault="00693863" w:rsidP="006931A1">
      <w:pPr>
        <w:spacing w:line="360" w:lineRule="auto"/>
        <w:jc w:val="both"/>
        <w:rPr>
          <w:rFonts w:ascii="Arial" w:eastAsia="Verdana" w:hAnsi="Arial" w:cs="Arial"/>
          <w:sz w:val="20"/>
          <w:szCs w:val="20"/>
          <w:lang w:val="en-US"/>
        </w:rPr>
      </w:pPr>
    </w:p>
    <w:p w:rsidR="003A4AD9" w:rsidRPr="00A53527" w:rsidRDefault="003A4AD9" w:rsidP="006931A1">
      <w:pPr>
        <w:spacing w:line="360" w:lineRule="auto"/>
        <w:jc w:val="both"/>
        <w:rPr>
          <w:rFonts w:ascii="Arial" w:hAnsi="Arial" w:cs="Arial"/>
          <w:color w:val="999999"/>
          <w:sz w:val="20"/>
          <w:szCs w:val="20"/>
          <w:lang w:val="en-US"/>
        </w:rPr>
      </w:pPr>
      <w:r w:rsidRPr="00A53527">
        <w:rPr>
          <w:rFonts w:ascii="Arial" w:hAnsi="Arial" w:cs="Arial"/>
          <w:b/>
          <w:sz w:val="20"/>
          <w:szCs w:val="20"/>
          <w:lang w:val="en-US"/>
        </w:rPr>
        <w:t>Keywords</w:t>
      </w:r>
      <w:r w:rsidR="00693863" w:rsidRPr="00A53527">
        <w:rPr>
          <w:rFonts w:ascii="Arial" w:hAnsi="Arial" w:cs="Arial"/>
          <w:b/>
          <w:sz w:val="20"/>
          <w:szCs w:val="20"/>
          <w:lang w:val="en-US"/>
        </w:rPr>
        <w:t>:</w:t>
      </w:r>
      <w:r w:rsidR="00C1460B" w:rsidRPr="00A53527">
        <w:rPr>
          <w:rFonts w:ascii="Arial" w:hAnsi="Arial" w:cs="Arial"/>
          <w:b/>
          <w:sz w:val="20"/>
          <w:szCs w:val="20"/>
          <w:lang w:val="en-US"/>
        </w:rPr>
        <w:t xml:space="preserve"> </w:t>
      </w:r>
      <w:r w:rsidR="00C1460B" w:rsidRPr="00A53527">
        <w:rPr>
          <w:rFonts w:ascii="Arial" w:hAnsi="Arial" w:cs="Arial"/>
          <w:sz w:val="20"/>
          <w:szCs w:val="20"/>
          <w:lang w:val="en-US"/>
        </w:rPr>
        <w:t xml:space="preserve">Water harvesting, </w:t>
      </w:r>
      <w:r w:rsidR="005B5A24" w:rsidRPr="00A53527">
        <w:rPr>
          <w:rFonts w:ascii="Arial" w:hAnsi="Arial" w:cs="Arial"/>
          <w:sz w:val="20"/>
          <w:szCs w:val="20"/>
          <w:lang w:val="en-US"/>
        </w:rPr>
        <w:t>Rainwater, greenhouse.</w:t>
      </w:r>
    </w:p>
    <w:p w:rsidR="00F212F9" w:rsidRPr="00A53527" w:rsidRDefault="00F212F9" w:rsidP="006931A1">
      <w:pPr>
        <w:spacing w:line="360" w:lineRule="auto"/>
        <w:contextualSpacing/>
        <w:jc w:val="both"/>
        <w:rPr>
          <w:rFonts w:ascii="Arial" w:hAnsi="Arial" w:cs="Arial"/>
          <w:lang w:val="en-US"/>
        </w:rPr>
      </w:pPr>
    </w:p>
    <w:p w:rsidR="00F212F9" w:rsidRPr="00A53527" w:rsidRDefault="00F212F9" w:rsidP="006931A1">
      <w:pPr>
        <w:spacing w:line="360" w:lineRule="auto"/>
        <w:contextualSpacing/>
        <w:jc w:val="both"/>
        <w:rPr>
          <w:rFonts w:ascii="Arial" w:hAnsi="Arial" w:cs="Arial"/>
          <w:lang w:val="en-US"/>
        </w:rPr>
      </w:pPr>
    </w:p>
    <w:p w:rsidR="00693863" w:rsidRDefault="003A4AD9" w:rsidP="006931A1">
      <w:pPr>
        <w:spacing w:line="360" w:lineRule="auto"/>
        <w:jc w:val="both"/>
        <w:rPr>
          <w:rFonts w:ascii="Arial" w:hAnsi="Arial" w:cs="Arial"/>
          <w:b/>
        </w:rPr>
      </w:pPr>
      <w:r w:rsidRPr="006931A1">
        <w:rPr>
          <w:rFonts w:ascii="Arial" w:hAnsi="Arial" w:cs="Arial"/>
          <w:b/>
        </w:rPr>
        <w:t xml:space="preserve">1 </w:t>
      </w:r>
      <w:r w:rsidR="00E67163">
        <w:rPr>
          <w:rFonts w:ascii="Arial" w:hAnsi="Arial" w:cs="Arial"/>
          <w:b/>
        </w:rPr>
        <w:t>INTRODUÇÃO</w:t>
      </w:r>
      <w:r w:rsidRPr="006931A1">
        <w:rPr>
          <w:rFonts w:ascii="Arial" w:hAnsi="Arial" w:cs="Arial"/>
          <w:b/>
        </w:rPr>
        <w:t xml:space="preserve"> </w:t>
      </w:r>
    </w:p>
    <w:p w:rsidR="00E67163" w:rsidRPr="006931A1" w:rsidRDefault="00E67163" w:rsidP="006931A1">
      <w:pPr>
        <w:spacing w:line="360" w:lineRule="auto"/>
        <w:jc w:val="both"/>
        <w:rPr>
          <w:rFonts w:ascii="Arial" w:hAnsi="Arial" w:cs="Arial"/>
          <w:b/>
        </w:rPr>
      </w:pPr>
    </w:p>
    <w:p w:rsidR="00693863" w:rsidRDefault="00C13767" w:rsidP="00E67163">
      <w:pPr>
        <w:spacing w:line="360" w:lineRule="auto"/>
        <w:ind w:firstLine="708"/>
        <w:contextualSpacing/>
        <w:jc w:val="both"/>
        <w:rPr>
          <w:rFonts w:ascii="Arial" w:eastAsia="Verdana" w:hAnsi="Arial" w:cs="Arial"/>
        </w:rPr>
      </w:pPr>
      <w:r w:rsidRPr="006931A1">
        <w:rPr>
          <w:rFonts w:ascii="Arial" w:eastAsia="Verdana" w:hAnsi="Arial" w:cs="Arial"/>
        </w:rPr>
        <w:t>Nos dias de hoje existem grandes preocupações da sociedade em relação à conservação dos recursos da natureza. Dentre estes, a água é um dos mais preciosos recursos, se tornando indispensável para vida de todos. Cerca de 2/3 da superfície do planeta Terra são dominados pelos oceanos. O volume total de água na Terra é estimado em torno de 1,35 milhões de quilômetros cúbicos, sendo que 97,5% deste volume é de água salgada, encontrada em mares e oceanos. Já 2,5% é de água doce, porém localizada em regiões de difícil acesso, como aqüíferos (águas subterrâneas) e geleiras. Apenas 0,007% da água doce encontra-se em locais de fácil acesso para o consumo humano, como lagos, rios e na atmosfera (UNIÁGUA, 2006).</w:t>
      </w:r>
    </w:p>
    <w:p w:rsidR="008F4823" w:rsidRDefault="008F4823" w:rsidP="00E67163">
      <w:pPr>
        <w:spacing w:line="360" w:lineRule="auto"/>
        <w:ind w:firstLine="708"/>
        <w:contextualSpacing/>
        <w:jc w:val="both"/>
        <w:rPr>
          <w:rFonts w:ascii="Arial" w:eastAsia="Verdana" w:hAnsi="Arial" w:cs="Arial"/>
        </w:rPr>
      </w:pPr>
    </w:p>
    <w:p w:rsidR="008F4823" w:rsidRPr="008F4823" w:rsidRDefault="008F4823" w:rsidP="008F4823">
      <w:pPr>
        <w:spacing w:line="360" w:lineRule="auto"/>
        <w:contextualSpacing/>
        <w:jc w:val="both"/>
        <w:rPr>
          <w:rFonts w:ascii="Arial" w:eastAsia="Verdana" w:hAnsi="Arial" w:cs="Arial"/>
          <w:b/>
        </w:rPr>
      </w:pPr>
      <w:r>
        <w:rPr>
          <w:rFonts w:ascii="Arial" w:eastAsia="Verdana" w:hAnsi="Arial" w:cs="Arial"/>
          <w:b/>
        </w:rPr>
        <w:t>1.1</w:t>
      </w:r>
      <w:r w:rsidRPr="008F4823">
        <w:rPr>
          <w:rFonts w:ascii="Arial" w:eastAsia="Verdana" w:hAnsi="Arial" w:cs="Arial"/>
          <w:b/>
        </w:rPr>
        <w:t xml:space="preserve"> OBJETIVOS</w:t>
      </w:r>
    </w:p>
    <w:p w:rsidR="008F4823" w:rsidRPr="008F4823" w:rsidRDefault="008F4823" w:rsidP="008F4823">
      <w:pPr>
        <w:spacing w:line="360" w:lineRule="auto"/>
        <w:ind w:firstLine="708"/>
        <w:contextualSpacing/>
        <w:jc w:val="both"/>
        <w:rPr>
          <w:rFonts w:ascii="Arial" w:eastAsia="Verdana" w:hAnsi="Arial" w:cs="Arial"/>
        </w:rPr>
      </w:pPr>
    </w:p>
    <w:p w:rsidR="008F4823" w:rsidRPr="008F4823" w:rsidRDefault="008F4823" w:rsidP="008F4823">
      <w:pPr>
        <w:spacing w:line="360" w:lineRule="auto"/>
        <w:ind w:firstLine="708"/>
        <w:contextualSpacing/>
        <w:jc w:val="both"/>
        <w:rPr>
          <w:rFonts w:ascii="Arial" w:eastAsia="Verdana" w:hAnsi="Arial" w:cs="Arial"/>
        </w:rPr>
      </w:pPr>
      <w:r w:rsidRPr="008F4823">
        <w:rPr>
          <w:rFonts w:ascii="Arial" w:eastAsia="Verdana" w:hAnsi="Arial" w:cs="Arial"/>
        </w:rPr>
        <w:t xml:space="preserve">Esta proposta busca unir conhecimentos de diferentes disciplinas oferecidas pela Faculdade de Agronomia do Instituto de Desenvolvimento Educacional do Alto Uruguai (IDEAU), em um trabalho teórico prático. </w:t>
      </w:r>
    </w:p>
    <w:p w:rsidR="008F4823" w:rsidRDefault="008F4823" w:rsidP="008F4823">
      <w:pPr>
        <w:spacing w:line="360" w:lineRule="auto"/>
        <w:ind w:firstLine="708"/>
        <w:contextualSpacing/>
        <w:jc w:val="both"/>
        <w:rPr>
          <w:rFonts w:ascii="Arial" w:eastAsia="Verdana" w:hAnsi="Arial" w:cs="Arial"/>
        </w:rPr>
      </w:pPr>
      <w:r w:rsidRPr="008F4823">
        <w:rPr>
          <w:rFonts w:ascii="Arial" w:eastAsia="Verdana" w:hAnsi="Arial" w:cs="Arial"/>
        </w:rPr>
        <w:t>O presente trabalho tem como objetivo elaborar uma pesquisa sobre captação de água da chuva, instalação de calhas, instalação de uma cisterna para armazenar a água captada e para futuramente desenvolvermos um sistema de distribuição que melhor se adapte as condições estruturais da estufa para irrigação de mudas.</w:t>
      </w:r>
    </w:p>
    <w:p w:rsidR="00A53527" w:rsidRDefault="00A53527" w:rsidP="00E67163">
      <w:pPr>
        <w:spacing w:line="360" w:lineRule="auto"/>
        <w:ind w:firstLine="708"/>
        <w:contextualSpacing/>
        <w:jc w:val="both"/>
        <w:rPr>
          <w:rFonts w:ascii="Arial" w:eastAsia="Verdana" w:hAnsi="Arial" w:cs="Arial"/>
        </w:rPr>
      </w:pPr>
    </w:p>
    <w:p w:rsidR="008F4823" w:rsidRDefault="008F4823" w:rsidP="00E67163">
      <w:pPr>
        <w:spacing w:line="360" w:lineRule="auto"/>
        <w:ind w:firstLine="708"/>
        <w:contextualSpacing/>
        <w:jc w:val="both"/>
        <w:rPr>
          <w:rFonts w:ascii="Arial" w:eastAsia="Verdana" w:hAnsi="Arial" w:cs="Arial"/>
        </w:rPr>
      </w:pPr>
    </w:p>
    <w:p w:rsidR="008F4823" w:rsidRPr="006931A1" w:rsidRDefault="008F4823" w:rsidP="00E67163">
      <w:pPr>
        <w:spacing w:line="360" w:lineRule="auto"/>
        <w:ind w:firstLine="708"/>
        <w:contextualSpacing/>
        <w:jc w:val="both"/>
        <w:rPr>
          <w:rFonts w:ascii="Arial" w:eastAsia="Verdana" w:hAnsi="Arial" w:cs="Arial"/>
        </w:rPr>
      </w:pPr>
    </w:p>
    <w:p w:rsidR="00C1460B" w:rsidRDefault="00A53527" w:rsidP="006931A1">
      <w:pPr>
        <w:spacing w:line="360" w:lineRule="auto"/>
        <w:contextualSpacing/>
        <w:jc w:val="both"/>
        <w:rPr>
          <w:rFonts w:ascii="Arial" w:eastAsia="Verdana" w:hAnsi="Arial" w:cs="Arial"/>
          <w:b/>
        </w:rPr>
      </w:pPr>
      <w:r>
        <w:rPr>
          <w:rFonts w:ascii="Arial" w:eastAsia="Verdana" w:hAnsi="Arial" w:cs="Arial"/>
          <w:b/>
        </w:rPr>
        <w:lastRenderedPageBreak/>
        <w:t>2. DESENVOLVIMENTO</w:t>
      </w:r>
    </w:p>
    <w:p w:rsidR="008F4823" w:rsidRDefault="008F4823" w:rsidP="006931A1">
      <w:pPr>
        <w:spacing w:line="360" w:lineRule="auto"/>
        <w:contextualSpacing/>
        <w:jc w:val="both"/>
        <w:rPr>
          <w:rFonts w:ascii="Arial" w:eastAsia="Verdana" w:hAnsi="Arial" w:cs="Arial"/>
          <w:b/>
        </w:rPr>
      </w:pPr>
    </w:p>
    <w:p w:rsidR="00C1460B" w:rsidRPr="007114C4" w:rsidRDefault="00A53527" w:rsidP="006931A1">
      <w:pPr>
        <w:spacing w:line="360" w:lineRule="auto"/>
        <w:contextualSpacing/>
        <w:jc w:val="both"/>
        <w:rPr>
          <w:rFonts w:ascii="Arial" w:eastAsia="Verdana" w:hAnsi="Arial" w:cs="Arial"/>
          <w:b/>
        </w:rPr>
      </w:pPr>
      <w:r>
        <w:rPr>
          <w:rFonts w:ascii="Arial" w:hAnsi="Arial" w:cs="Arial"/>
          <w:b/>
          <w:bCs/>
        </w:rPr>
        <w:t>2</w:t>
      </w:r>
      <w:r w:rsidR="00E67163" w:rsidRPr="007114C4">
        <w:rPr>
          <w:rFonts w:ascii="Arial" w:hAnsi="Arial" w:cs="Arial"/>
          <w:b/>
          <w:bCs/>
        </w:rPr>
        <w:t>.1 ÁGUA DE CHUVA E SEUS USOS</w:t>
      </w:r>
    </w:p>
    <w:p w:rsidR="003A4AD9" w:rsidRDefault="003A4AD9" w:rsidP="006931A1">
      <w:pPr>
        <w:spacing w:line="360" w:lineRule="auto"/>
        <w:contextualSpacing/>
        <w:jc w:val="both"/>
        <w:rPr>
          <w:rFonts w:ascii="Arial" w:hAnsi="Arial" w:cs="Arial"/>
        </w:rPr>
      </w:pPr>
    </w:p>
    <w:p w:rsidR="00C1460B" w:rsidRPr="00C1460B" w:rsidRDefault="00C1460B" w:rsidP="00E67163">
      <w:pPr>
        <w:autoSpaceDE w:val="0"/>
        <w:autoSpaceDN w:val="0"/>
        <w:adjustRightInd w:val="0"/>
        <w:spacing w:line="360" w:lineRule="auto"/>
        <w:ind w:firstLine="708"/>
        <w:jc w:val="both"/>
        <w:rPr>
          <w:rFonts w:ascii="Arial" w:hAnsi="Arial" w:cs="Arial"/>
          <w:color w:val="000000"/>
        </w:rPr>
      </w:pPr>
      <w:r w:rsidRPr="00C1460B">
        <w:rPr>
          <w:rFonts w:ascii="Arial" w:hAnsi="Arial" w:cs="Arial"/>
          <w:color w:val="000000"/>
        </w:rPr>
        <w:t>A quantidade de chuva que precipita em alguma região com a capacidade de armazená-la determinou, ao longo da história, a possibilidade de civilizações perdurarem em algum lugar fixo, distante de recursos hídricos. Pode–se dizer que sempre houve o aproveitamento da água de chuva, mas o documento mais antigo de que se tem notícia é a pedra Moabita, datada de 830 aC, que foi achada na antiga região de Moab perto de Israel.</w:t>
      </w:r>
    </w:p>
    <w:p w:rsidR="00C1460B" w:rsidRPr="00E67163" w:rsidRDefault="00C1460B" w:rsidP="001D5CB2">
      <w:pPr>
        <w:autoSpaceDE w:val="0"/>
        <w:autoSpaceDN w:val="0"/>
        <w:adjustRightInd w:val="0"/>
        <w:spacing w:line="360" w:lineRule="auto"/>
        <w:ind w:firstLine="708"/>
        <w:jc w:val="both"/>
        <w:rPr>
          <w:rFonts w:ascii="Arial" w:hAnsi="Arial" w:cs="Arial"/>
          <w:color w:val="000000"/>
        </w:rPr>
      </w:pPr>
      <w:r w:rsidRPr="00C1460B">
        <w:rPr>
          <w:rFonts w:ascii="Arial" w:hAnsi="Arial" w:cs="Arial"/>
          <w:color w:val="000000"/>
        </w:rPr>
        <w:t>Hoje, os motivos que levam a decisão de se utilizar água de chuva, segundo Tomaz (2003), são:</w:t>
      </w:r>
    </w:p>
    <w:p w:rsidR="00E67163" w:rsidRPr="00C1460B" w:rsidRDefault="00E67163" w:rsidP="00E67163">
      <w:pPr>
        <w:autoSpaceDE w:val="0"/>
        <w:autoSpaceDN w:val="0"/>
        <w:adjustRightInd w:val="0"/>
        <w:spacing w:line="360" w:lineRule="auto"/>
        <w:jc w:val="both"/>
        <w:rPr>
          <w:rFonts w:ascii="Arial" w:hAnsi="Arial" w:cs="Arial"/>
          <w:color w:val="000000"/>
        </w:rPr>
      </w:pPr>
    </w:p>
    <w:p w:rsidR="00C1460B" w:rsidRPr="00C1460B" w:rsidRDefault="00C1460B" w:rsidP="00E67163">
      <w:pPr>
        <w:autoSpaceDE w:val="0"/>
        <w:autoSpaceDN w:val="0"/>
        <w:adjustRightInd w:val="0"/>
        <w:spacing w:after="126" w:line="360" w:lineRule="auto"/>
        <w:jc w:val="both"/>
        <w:rPr>
          <w:rFonts w:ascii="Arial" w:hAnsi="Arial" w:cs="Arial"/>
          <w:color w:val="000000"/>
        </w:rPr>
      </w:pPr>
      <w:r w:rsidRPr="00C1460B">
        <w:rPr>
          <w:rFonts w:ascii="Arial" w:hAnsi="Arial" w:cs="Arial"/>
          <w:color w:val="000000"/>
        </w:rPr>
        <w:t xml:space="preserve">a) conscientização e sensibilidade da necessidade da </w:t>
      </w:r>
      <w:r w:rsidRPr="00C1460B">
        <w:rPr>
          <w:rFonts w:ascii="Arial" w:hAnsi="Arial" w:cs="Arial"/>
          <w:iCs/>
          <w:color w:val="000000"/>
        </w:rPr>
        <w:t>conservação da água;</w:t>
      </w:r>
    </w:p>
    <w:p w:rsidR="00C1460B" w:rsidRPr="00E67163" w:rsidRDefault="00C1460B" w:rsidP="00E67163">
      <w:pPr>
        <w:pStyle w:val="AcknowledgementHeader"/>
        <w:spacing w:line="360" w:lineRule="auto"/>
        <w:jc w:val="both"/>
        <w:rPr>
          <w:rFonts w:ascii="Arial" w:hAnsi="Arial" w:cs="Arial"/>
          <w:b w:val="0"/>
        </w:rPr>
      </w:pPr>
      <w:r w:rsidRPr="00E67163">
        <w:rPr>
          <w:rFonts w:ascii="Arial" w:hAnsi="Arial" w:cs="Arial"/>
          <w:b w:val="0"/>
        </w:rPr>
        <w:t>b) região com disponibilidade hídrica baixa;</w:t>
      </w:r>
    </w:p>
    <w:p w:rsidR="00C1460B" w:rsidRPr="00E67163" w:rsidRDefault="00C1460B" w:rsidP="00E67163">
      <w:pPr>
        <w:pStyle w:val="AcknowledgementHeader"/>
        <w:spacing w:line="360" w:lineRule="auto"/>
        <w:jc w:val="both"/>
        <w:rPr>
          <w:rFonts w:ascii="Arial" w:hAnsi="Arial" w:cs="Arial"/>
          <w:b w:val="0"/>
        </w:rPr>
      </w:pPr>
      <w:r w:rsidRPr="00E67163">
        <w:rPr>
          <w:rFonts w:ascii="Arial" w:hAnsi="Arial" w:cs="Arial"/>
          <w:b w:val="0"/>
        </w:rPr>
        <w:t>c) elevadas tarifas de água das concessionárias públicas;</w:t>
      </w:r>
    </w:p>
    <w:p w:rsidR="00C1460B" w:rsidRPr="00E67163" w:rsidRDefault="00C1460B" w:rsidP="00E67163">
      <w:pPr>
        <w:pStyle w:val="AcknowledgementHeader"/>
        <w:spacing w:line="360" w:lineRule="auto"/>
        <w:jc w:val="both"/>
        <w:rPr>
          <w:rFonts w:ascii="Arial" w:hAnsi="Arial" w:cs="Arial"/>
          <w:b w:val="0"/>
        </w:rPr>
      </w:pPr>
      <w:r w:rsidRPr="00E67163">
        <w:rPr>
          <w:rFonts w:ascii="Arial" w:hAnsi="Arial" w:cs="Arial"/>
          <w:b w:val="0"/>
        </w:rPr>
        <w:t>d) a racionalidade do uso da água tratada apenas para consumo humano;</w:t>
      </w:r>
    </w:p>
    <w:p w:rsidR="00C1460B" w:rsidRPr="00E67163" w:rsidRDefault="00C1460B" w:rsidP="00E67163">
      <w:pPr>
        <w:pStyle w:val="AcknowledgementHeader"/>
        <w:spacing w:line="360" w:lineRule="auto"/>
        <w:jc w:val="both"/>
        <w:rPr>
          <w:rFonts w:ascii="Arial" w:hAnsi="Arial" w:cs="Arial"/>
          <w:b w:val="0"/>
        </w:rPr>
      </w:pPr>
      <w:r w:rsidRPr="00E67163">
        <w:rPr>
          <w:rFonts w:ascii="Arial" w:hAnsi="Arial" w:cs="Arial"/>
          <w:b w:val="0"/>
        </w:rPr>
        <w:t>e) retorno dos investimentos (</w:t>
      </w:r>
      <w:r w:rsidRPr="00E67163">
        <w:rPr>
          <w:rFonts w:ascii="Arial" w:hAnsi="Arial" w:cs="Arial"/>
          <w:b w:val="0"/>
          <w:i/>
        </w:rPr>
        <w:t>payback</w:t>
      </w:r>
      <w:r w:rsidRPr="00E67163">
        <w:rPr>
          <w:rFonts w:ascii="Arial" w:hAnsi="Arial" w:cs="Arial"/>
          <w:b w:val="0"/>
        </w:rPr>
        <w:t>) muito rápido;</w:t>
      </w:r>
    </w:p>
    <w:p w:rsidR="00C1460B" w:rsidRPr="00E67163" w:rsidRDefault="00C1460B" w:rsidP="00E67163">
      <w:pPr>
        <w:pStyle w:val="AcknowledgementHeader"/>
        <w:spacing w:line="360" w:lineRule="auto"/>
        <w:jc w:val="both"/>
        <w:rPr>
          <w:rFonts w:ascii="Arial" w:hAnsi="Arial" w:cs="Arial"/>
          <w:b w:val="0"/>
        </w:rPr>
      </w:pPr>
      <w:r w:rsidRPr="00E67163">
        <w:rPr>
          <w:rFonts w:ascii="Arial" w:hAnsi="Arial" w:cs="Arial"/>
          <w:b w:val="0"/>
        </w:rPr>
        <w:t>f) instabilidade do fornecimento de água pública;</w:t>
      </w:r>
    </w:p>
    <w:p w:rsidR="00C1460B" w:rsidRPr="00E67163" w:rsidRDefault="00C1460B" w:rsidP="00E67163">
      <w:pPr>
        <w:pStyle w:val="AcknowledgementHeader"/>
        <w:spacing w:line="360" w:lineRule="auto"/>
        <w:jc w:val="both"/>
        <w:rPr>
          <w:rFonts w:ascii="Arial" w:hAnsi="Arial" w:cs="Arial"/>
          <w:b w:val="0"/>
        </w:rPr>
      </w:pPr>
      <w:r w:rsidRPr="00E67163">
        <w:rPr>
          <w:rFonts w:ascii="Arial" w:hAnsi="Arial" w:cs="Arial"/>
          <w:b w:val="0"/>
        </w:rPr>
        <w:t>g) exigência de lei específica;</w:t>
      </w:r>
    </w:p>
    <w:p w:rsidR="00C1460B" w:rsidRPr="00E67163" w:rsidRDefault="00C1460B" w:rsidP="00E67163">
      <w:pPr>
        <w:pStyle w:val="AcknowledgementHeader"/>
        <w:spacing w:line="360" w:lineRule="auto"/>
        <w:jc w:val="both"/>
        <w:rPr>
          <w:rFonts w:ascii="Arial" w:hAnsi="Arial" w:cs="Arial"/>
          <w:b w:val="0"/>
        </w:rPr>
      </w:pPr>
      <w:r w:rsidRPr="00E67163">
        <w:rPr>
          <w:rFonts w:ascii="Arial" w:hAnsi="Arial" w:cs="Arial"/>
          <w:b w:val="0"/>
        </w:rPr>
        <w:t>h) locais onde a estiagem é frequente;</w:t>
      </w:r>
    </w:p>
    <w:p w:rsidR="001A1FDC" w:rsidRDefault="00C1460B" w:rsidP="00E67163">
      <w:pPr>
        <w:spacing w:line="360" w:lineRule="auto"/>
        <w:ind w:firstLine="708"/>
        <w:contextualSpacing/>
        <w:jc w:val="both"/>
        <w:rPr>
          <w:rFonts w:ascii="Arial" w:hAnsi="Arial" w:cs="Arial"/>
          <w:color w:val="000000"/>
        </w:rPr>
      </w:pPr>
      <w:r w:rsidRPr="00E67163">
        <w:rPr>
          <w:rFonts w:ascii="Arial" w:hAnsi="Arial" w:cs="Arial"/>
          <w:color w:val="000000"/>
        </w:rPr>
        <w:t xml:space="preserve">Apesar da água de chuva não ter valor econômico, os custos do sistema necessário para o aproveitamento muitas vezes o torna inviável. </w:t>
      </w:r>
    </w:p>
    <w:p w:rsidR="00C1460B" w:rsidRPr="00E67163" w:rsidRDefault="00C1460B" w:rsidP="00E67163">
      <w:pPr>
        <w:spacing w:line="360" w:lineRule="auto"/>
        <w:ind w:firstLine="708"/>
        <w:contextualSpacing/>
        <w:jc w:val="both"/>
        <w:rPr>
          <w:rFonts w:ascii="Arial" w:hAnsi="Arial" w:cs="Arial"/>
          <w:color w:val="000000"/>
        </w:rPr>
      </w:pPr>
      <w:r w:rsidRPr="00E67163">
        <w:rPr>
          <w:rFonts w:ascii="Arial" w:hAnsi="Arial" w:cs="Arial"/>
          <w:color w:val="000000"/>
        </w:rPr>
        <w:t>Segundo Gonçalves (2006), o reservatório é o principal responsável, contribuindo</w:t>
      </w:r>
      <w:r w:rsidR="00A53527">
        <w:rPr>
          <w:rFonts w:ascii="Arial" w:hAnsi="Arial" w:cs="Arial"/>
          <w:color w:val="000000"/>
        </w:rPr>
        <w:t xml:space="preserve"> </w:t>
      </w:r>
      <w:r w:rsidRPr="00E67163">
        <w:rPr>
          <w:rFonts w:ascii="Arial" w:hAnsi="Arial" w:cs="Arial"/>
          <w:color w:val="000000"/>
        </w:rPr>
        <w:t>com até 70 %</w:t>
      </w:r>
      <w:r w:rsidR="001A1FDC">
        <w:rPr>
          <w:rFonts w:ascii="Arial" w:hAnsi="Arial" w:cs="Arial"/>
          <w:color w:val="000000"/>
        </w:rPr>
        <w:t xml:space="preserve"> </w:t>
      </w:r>
      <w:r w:rsidRPr="00E67163">
        <w:rPr>
          <w:rFonts w:ascii="Arial" w:hAnsi="Arial" w:cs="Arial"/>
          <w:color w:val="000000"/>
        </w:rPr>
        <w:t xml:space="preserve">do valor total. Outro aspecto relevante é o mau dimensionamento do reservatório. Como a quantidade de chuva varia bastante, erros no dimensionamento são comuns, devendo ser utilizados séries longas de </w:t>
      </w:r>
      <w:r w:rsidRPr="00E67163">
        <w:rPr>
          <w:rFonts w:ascii="Arial" w:hAnsi="Arial" w:cs="Arial"/>
          <w:color w:val="000000"/>
        </w:rPr>
        <w:lastRenderedPageBreak/>
        <w:t>dados pluviométricos confiáveis, evitando assim, interferência de algum episódio extremo.</w:t>
      </w:r>
    </w:p>
    <w:p w:rsidR="00C1460B" w:rsidRDefault="00C1460B" w:rsidP="00C1460B">
      <w:pPr>
        <w:spacing w:line="360" w:lineRule="auto"/>
        <w:contextualSpacing/>
        <w:jc w:val="both"/>
        <w:rPr>
          <w:rFonts w:ascii="Arial" w:hAnsi="Arial" w:cs="Arial"/>
          <w:color w:val="000000"/>
          <w:sz w:val="20"/>
          <w:szCs w:val="20"/>
        </w:rPr>
      </w:pPr>
    </w:p>
    <w:p w:rsidR="00033CF4" w:rsidRPr="007114C4" w:rsidRDefault="00033CF4" w:rsidP="00C1460B">
      <w:pPr>
        <w:spacing w:line="360" w:lineRule="auto"/>
        <w:contextualSpacing/>
        <w:jc w:val="both"/>
        <w:rPr>
          <w:rFonts w:ascii="Arial" w:hAnsi="Arial" w:cs="Arial"/>
          <w:color w:val="000000"/>
          <w:sz w:val="20"/>
          <w:szCs w:val="20"/>
        </w:rPr>
      </w:pPr>
    </w:p>
    <w:p w:rsidR="00C1460B" w:rsidRPr="007114C4" w:rsidRDefault="00A53527" w:rsidP="00C1460B">
      <w:pPr>
        <w:spacing w:line="360" w:lineRule="auto"/>
        <w:contextualSpacing/>
        <w:jc w:val="both"/>
        <w:rPr>
          <w:rFonts w:ascii="Arial" w:hAnsi="Arial" w:cs="Arial"/>
          <w:b/>
          <w:bCs/>
        </w:rPr>
      </w:pPr>
      <w:r>
        <w:rPr>
          <w:rFonts w:ascii="Arial" w:hAnsi="Arial" w:cs="Arial"/>
          <w:b/>
          <w:bCs/>
        </w:rPr>
        <w:t>2</w:t>
      </w:r>
      <w:r w:rsidR="00033CF4" w:rsidRPr="007114C4">
        <w:rPr>
          <w:rFonts w:ascii="Arial" w:hAnsi="Arial" w:cs="Arial"/>
          <w:b/>
          <w:bCs/>
        </w:rPr>
        <w:t>.2 SISTEMA DE COLETA E APROVEITAMENTO DE ÁGUA DA CHUVA</w:t>
      </w:r>
    </w:p>
    <w:p w:rsidR="00033CF4" w:rsidRPr="007114C4" w:rsidRDefault="00033CF4" w:rsidP="00C1460B">
      <w:pPr>
        <w:spacing w:line="360" w:lineRule="auto"/>
        <w:contextualSpacing/>
        <w:jc w:val="both"/>
        <w:rPr>
          <w:rFonts w:ascii="Arial" w:hAnsi="Arial" w:cs="Arial"/>
          <w:b/>
          <w:bCs/>
          <w:sz w:val="20"/>
          <w:szCs w:val="20"/>
        </w:rPr>
      </w:pPr>
    </w:p>
    <w:p w:rsidR="00033CF4" w:rsidRPr="00C1460B" w:rsidRDefault="00C1460B" w:rsidP="004F65FC">
      <w:pPr>
        <w:autoSpaceDE w:val="0"/>
        <w:autoSpaceDN w:val="0"/>
        <w:adjustRightInd w:val="0"/>
        <w:spacing w:line="360" w:lineRule="auto"/>
        <w:ind w:firstLine="708"/>
        <w:jc w:val="both"/>
        <w:rPr>
          <w:rFonts w:ascii="Arial" w:hAnsi="Arial" w:cs="Arial"/>
          <w:color w:val="000000"/>
        </w:rPr>
      </w:pPr>
      <w:r w:rsidRPr="00C1460B">
        <w:rPr>
          <w:rFonts w:ascii="Arial" w:hAnsi="Arial" w:cs="Arial"/>
          <w:color w:val="000000"/>
        </w:rPr>
        <w:t xml:space="preserve">De acordo com o manual da ANA/FIESP &amp; SindusCon -SP (2005), a metodologia básica para projeto de sistemas de coleta, tratamento e uso de água de chuva envolve as seguintes etapas: </w:t>
      </w:r>
    </w:p>
    <w:p w:rsidR="00C1460B" w:rsidRPr="00C1460B" w:rsidRDefault="00C1460B" w:rsidP="00033CF4">
      <w:pPr>
        <w:autoSpaceDE w:val="0"/>
        <w:autoSpaceDN w:val="0"/>
        <w:adjustRightInd w:val="0"/>
        <w:spacing w:after="128" w:line="360" w:lineRule="auto"/>
        <w:jc w:val="both"/>
        <w:rPr>
          <w:rFonts w:ascii="Arial" w:hAnsi="Arial" w:cs="Arial"/>
          <w:color w:val="000000"/>
        </w:rPr>
      </w:pPr>
      <w:r w:rsidRPr="00C1460B">
        <w:rPr>
          <w:rFonts w:ascii="Arial" w:hAnsi="Arial" w:cs="Arial"/>
          <w:color w:val="000000"/>
        </w:rPr>
        <w:t xml:space="preserve">a) determinação da precipitação média local (mm/mês); </w:t>
      </w:r>
    </w:p>
    <w:p w:rsidR="00C1460B" w:rsidRPr="00C1460B" w:rsidRDefault="00C1460B" w:rsidP="00033CF4">
      <w:pPr>
        <w:autoSpaceDE w:val="0"/>
        <w:autoSpaceDN w:val="0"/>
        <w:adjustRightInd w:val="0"/>
        <w:spacing w:after="128" w:line="360" w:lineRule="auto"/>
        <w:jc w:val="both"/>
        <w:rPr>
          <w:rFonts w:ascii="Arial" w:hAnsi="Arial" w:cs="Arial"/>
          <w:color w:val="000000"/>
        </w:rPr>
      </w:pPr>
      <w:r w:rsidRPr="00C1460B">
        <w:rPr>
          <w:rFonts w:ascii="Arial" w:hAnsi="Arial" w:cs="Arial"/>
          <w:color w:val="000000"/>
        </w:rPr>
        <w:t xml:space="preserve">b) determinação da área de coleta; </w:t>
      </w:r>
    </w:p>
    <w:p w:rsidR="00C1460B" w:rsidRPr="00C1460B" w:rsidRDefault="00C1460B" w:rsidP="00033CF4">
      <w:pPr>
        <w:autoSpaceDE w:val="0"/>
        <w:autoSpaceDN w:val="0"/>
        <w:adjustRightInd w:val="0"/>
        <w:spacing w:after="128" w:line="360" w:lineRule="auto"/>
        <w:jc w:val="both"/>
        <w:rPr>
          <w:rFonts w:ascii="Arial" w:hAnsi="Arial" w:cs="Arial"/>
          <w:color w:val="000000"/>
        </w:rPr>
      </w:pPr>
      <w:r w:rsidRPr="00C1460B">
        <w:rPr>
          <w:rFonts w:ascii="Arial" w:hAnsi="Arial" w:cs="Arial"/>
          <w:color w:val="000000"/>
        </w:rPr>
        <w:t xml:space="preserve">c) determinação do coeficiente de escoamento; </w:t>
      </w:r>
    </w:p>
    <w:p w:rsidR="00C1460B" w:rsidRPr="00C1460B" w:rsidRDefault="00C1460B" w:rsidP="00033CF4">
      <w:pPr>
        <w:autoSpaceDE w:val="0"/>
        <w:autoSpaceDN w:val="0"/>
        <w:adjustRightInd w:val="0"/>
        <w:spacing w:after="128" w:line="360" w:lineRule="auto"/>
        <w:jc w:val="both"/>
        <w:rPr>
          <w:rFonts w:ascii="Arial" w:hAnsi="Arial" w:cs="Arial"/>
          <w:color w:val="000000"/>
        </w:rPr>
      </w:pPr>
      <w:r w:rsidRPr="00C1460B">
        <w:rPr>
          <w:rFonts w:ascii="Arial" w:hAnsi="Arial" w:cs="Arial"/>
          <w:color w:val="000000"/>
        </w:rPr>
        <w:t xml:space="preserve">d) projeto dos sistemas complementares (grades, filtros, tubulações, etc.); </w:t>
      </w:r>
    </w:p>
    <w:p w:rsidR="00C1460B" w:rsidRPr="00C1460B" w:rsidRDefault="00C1460B" w:rsidP="00033CF4">
      <w:pPr>
        <w:autoSpaceDE w:val="0"/>
        <w:autoSpaceDN w:val="0"/>
        <w:adjustRightInd w:val="0"/>
        <w:spacing w:after="128" w:line="360" w:lineRule="auto"/>
        <w:jc w:val="both"/>
        <w:rPr>
          <w:rFonts w:ascii="Arial" w:hAnsi="Arial" w:cs="Arial"/>
          <w:color w:val="000000"/>
        </w:rPr>
      </w:pPr>
      <w:r w:rsidRPr="00C1460B">
        <w:rPr>
          <w:rFonts w:ascii="Arial" w:hAnsi="Arial" w:cs="Arial"/>
          <w:color w:val="000000"/>
        </w:rPr>
        <w:t xml:space="preserve">e) projeto do reservatório de descarte; </w:t>
      </w:r>
    </w:p>
    <w:p w:rsidR="00C1460B" w:rsidRPr="00C1460B" w:rsidRDefault="00C1460B" w:rsidP="00033CF4">
      <w:pPr>
        <w:autoSpaceDE w:val="0"/>
        <w:autoSpaceDN w:val="0"/>
        <w:adjustRightInd w:val="0"/>
        <w:spacing w:after="128" w:line="360" w:lineRule="auto"/>
        <w:jc w:val="both"/>
        <w:rPr>
          <w:rFonts w:ascii="Arial" w:hAnsi="Arial" w:cs="Arial"/>
          <w:color w:val="000000"/>
        </w:rPr>
      </w:pPr>
      <w:r w:rsidRPr="00C1460B">
        <w:rPr>
          <w:rFonts w:ascii="Arial" w:hAnsi="Arial" w:cs="Arial"/>
          <w:color w:val="000000"/>
        </w:rPr>
        <w:t xml:space="preserve">f) escolha do sistema de tratamento necessário; </w:t>
      </w:r>
    </w:p>
    <w:p w:rsidR="00C1460B" w:rsidRPr="00C1460B" w:rsidRDefault="00C1460B" w:rsidP="00033CF4">
      <w:pPr>
        <w:autoSpaceDE w:val="0"/>
        <w:autoSpaceDN w:val="0"/>
        <w:adjustRightInd w:val="0"/>
        <w:spacing w:after="128" w:line="360" w:lineRule="auto"/>
        <w:jc w:val="both"/>
        <w:rPr>
          <w:rFonts w:ascii="Arial" w:hAnsi="Arial" w:cs="Arial"/>
          <w:color w:val="000000"/>
        </w:rPr>
      </w:pPr>
      <w:r w:rsidRPr="00C1460B">
        <w:rPr>
          <w:rFonts w:ascii="Arial" w:hAnsi="Arial" w:cs="Arial"/>
          <w:color w:val="000000"/>
        </w:rPr>
        <w:t xml:space="preserve">g) projeto da cisterna; </w:t>
      </w:r>
    </w:p>
    <w:p w:rsidR="00C1460B" w:rsidRPr="00C1460B" w:rsidRDefault="00C1460B" w:rsidP="00033CF4">
      <w:pPr>
        <w:autoSpaceDE w:val="0"/>
        <w:autoSpaceDN w:val="0"/>
        <w:adjustRightInd w:val="0"/>
        <w:spacing w:after="128" w:line="360" w:lineRule="auto"/>
        <w:jc w:val="both"/>
        <w:rPr>
          <w:rFonts w:ascii="Arial" w:hAnsi="Arial" w:cs="Arial"/>
          <w:color w:val="000000"/>
        </w:rPr>
      </w:pPr>
      <w:r w:rsidRPr="00C1460B">
        <w:rPr>
          <w:rFonts w:ascii="Arial" w:hAnsi="Arial" w:cs="Arial"/>
          <w:color w:val="000000"/>
        </w:rPr>
        <w:t xml:space="preserve">h) caracterização da qualidade da água pluvial; </w:t>
      </w:r>
    </w:p>
    <w:p w:rsidR="00C1460B" w:rsidRPr="00C1460B" w:rsidRDefault="00C1460B" w:rsidP="00033CF4">
      <w:pPr>
        <w:autoSpaceDE w:val="0"/>
        <w:autoSpaceDN w:val="0"/>
        <w:adjustRightInd w:val="0"/>
        <w:spacing w:line="360" w:lineRule="auto"/>
        <w:jc w:val="both"/>
        <w:rPr>
          <w:rFonts w:ascii="Arial" w:hAnsi="Arial" w:cs="Arial"/>
          <w:color w:val="000000"/>
        </w:rPr>
      </w:pPr>
      <w:r w:rsidRPr="00C1460B">
        <w:rPr>
          <w:rFonts w:ascii="Arial" w:hAnsi="Arial" w:cs="Arial"/>
          <w:color w:val="000000"/>
        </w:rPr>
        <w:t xml:space="preserve">i) identificação dos usos da água (demanda e qualidade). </w:t>
      </w:r>
    </w:p>
    <w:p w:rsidR="00C1460B" w:rsidRPr="00033CF4" w:rsidRDefault="00C1460B" w:rsidP="007114C4">
      <w:pPr>
        <w:pStyle w:val="Default"/>
        <w:spacing w:line="360" w:lineRule="auto"/>
        <w:ind w:firstLine="708"/>
        <w:jc w:val="both"/>
        <w:rPr>
          <w:rFonts w:ascii="Arial" w:hAnsi="Arial" w:cs="Arial"/>
        </w:rPr>
      </w:pPr>
      <w:r w:rsidRPr="00033CF4">
        <w:rPr>
          <w:rFonts w:ascii="Arial" w:hAnsi="Arial" w:cs="Arial"/>
        </w:rPr>
        <w:t xml:space="preserve">Segundo Leal (2000), o sistema de coleta e aproveitamento de águas pluviais funciona da seguinte maneira: a água é coletada de áreas impermeáveis, normalmente telhados. Em seguida, é tratada e armazenada em reservatório de acumulação, que pode ser apoiado, enterrado ou elevado e ser construído de diferentes materiais como: concreto armado, blocos de concreto, alvenaria de tijolos, aço, plástico, poliéster e polietileno. </w:t>
      </w:r>
    </w:p>
    <w:p w:rsidR="00C1460B" w:rsidRPr="00C1460B" w:rsidRDefault="001A1FDC" w:rsidP="007114C4">
      <w:pPr>
        <w:autoSpaceDE w:val="0"/>
        <w:autoSpaceDN w:val="0"/>
        <w:adjustRightInd w:val="0"/>
        <w:spacing w:line="360" w:lineRule="auto"/>
        <w:ind w:firstLine="708"/>
        <w:jc w:val="both"/>
        <w:rPr>
          <w:rFonts w:ascii="Arial" w:hAnsi="Arial" w:cs="Arial"/>
          <w:color w:val="000000"/>
        </w:rPr>
      </w:pPr>
      <w:r>
        <w:rPr>
          <w:rFonts w:ascii="Arial" w:hAnsi="Arial" w:cs="Arial"/>
          <w:color w:val="000000"/>
        </w:rPr>
        <w:t>A norma NBR</w:t>
      </w:r>
      <w:r w:rsidR="00C1460B" w:rsidRPr="00C1460B">
        <w:rPr>
          <w:rFonts w:ascii="Arial" w:hAnsi="Arial" w:cs="Arial"/>
          <w:color w:val="000000"/>
        </w:rPr>
        <w:t xml:space="preserve">15527/2007 também aborda o sistema de coleta e aproveitamento: concepção do sistema de aproveitamento de águas pluviais, calhas e condutores, reservatórios de descarte (reservatório utilizado para coletar a água de escoamento inicial) e reservatório de águas pluviais (reservatório utilizado para a acumulação das águas pluviais), instalações prediais, qualidade da água, bombeamento e manutenção do sistema. </w:t>
      </w:r>
    </w:p>
    <w:p w:rsidR="00C1460B" w:rsidRPr="00033CF4" w:rsidRDefault="00C1460B" w:rsidP="007114C4">
      <w:pPr>
        <w:spacing w:line="360" w:lineRule="auto"/>
        <w:ind w:firstLine="708"/>
        <w:contextualSpacing/>
        <w:jc w:val="both"/>
        <w:rPr>
          <w:rFonts w:ascii="Arial" w:hAnsi="Arial" w:cs="Arial"/>
          <w:color w:val="000000"/>
        </w:rPr>
      </w:pPr>
      <w:r w:rsidRPr="00033CF4">
        <w:rPr>
          <w:rFonts w:ascii="Arial" w:hAnsi="Arial" w:cs="Arial"/>
          <w:color w:val="000000"/>
        </w:rPr>
        <w:lastRenderedPageBreak/>
        <w:t>Simplificadamente, o sistema de coleta e aproveitamento de água da chuva pode ser apresentado conforme a Figura 1.</w:t>
      </w:r>
    </w:p>
    <w:p w:rsidR="00C1460B" w:rsidRDefault="00C1460B" w:rsidP="00C1460B">
      <w:pPr>
        <w:spacing w:line="360" w:lineRule="auto"/>
        <w:contextualSpacing/>
        <w:jc w:val="both"/>
        <w:rPr>
          <w:rFonts w:ascii="Arial" w:hAnsi="Arial" w:cs="Arial"/>
          <w:color w:val="000000"/>
          <w:sz w:val="20"/>
          <w:szCs w:val="20"/>
        </w:rPr>
      </w:pPr>
    </w:p>
    <w:p w:rsidR="00C1460B" w:rsidRDefault="00C1460B" w:rsidP="00C1460B">
      <w:pPr>
        <w:spacing w:line="360" w:lineRule="auto"/>
        <w:contextualSpacing/>
        <w:jc w:val="center"/>
        <w:rPr>
          <w:rFonts w:ascii="Arial" w:hAnsi="Arial" w:cs="Arial"/>
        </w:rPr>
      </w:pPr>
      <w:r>
        <w:rPr>
          <w:rFonts w:ascii="Arial" w:hAnsi="Arial" w:cs="Arial"/>
          <w:noProof/>
        </w:rPr>
        <w:drawing>
          <wp:inline distT="0" distB="0" distL="0" distR="0">
            <wp:extent cx="4045789" cy="2332393"/>
            <wp:effectExtent l="19050" t="0" r="0" b="0"/>
            <wp:docPr id="3" name="Imagem 2" descr="fi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jpg"/>
                    <pic:cNvPicPr/>
                  </pic:nvPicPr>
                  <pic:blipFill>
                    <a:blip r:embed="rId14" cstate="print"/>
                    <a:stretch>
                      <a:fillRect/>
                    </a:stretch>
                  </pic:blipFill>
                  <pic:spPr>
                    <a:xfrm>
                      <a:off x="0" y="0"/>
                      <a:ext cx="4045840" cy="2332422"/>
                    </a:xfrm>
                    <a:prstGeom prst="rect">
                      <a:avLst/>
                    </a:prstGeom>
                  </pic:spPr>
                </pic:pic>
              </a:graphicData>
            </a:graphic>
          </wp:inline>
        </w:drawing>
      </w:r>
    </w:p>
    <w:p w:rsidR="00C1460B" w:rsidRDefault="00C1460B" w:rsidP="00C1460B">
      <w:pPr>
        <w:pStyle w:val="Legenda"/>
        <w:jc w:val="center"/>
        <w:rPr>
          <w:rFonts w:ascii="Arial" w:hAnsi="Arial" w:cs="Arial"/>
          <w:color w:val="auto"/>
          <w:sz w:val="20"/>
          <w:szCs w:val="20"/>
        </w:rPr>
      </w:pPr>
      <w:r w:rsidRPr="00C1460B">
        <w:rPr>
          <w:rFonts w:ascii="Arial" w:hAnsi="Arial" w:cs="Arial"/>
          <w:color w:val="auto"/>
          <w:sz w:val="20"/>
          <w:szCs w:val="20"/>
        </w:rPr>
        <w:t xml:space="preserve">Figura </w:t>
      </w:r>
      <w:r w:rsidR="00942ECD" w:rsidRPr="00C1460B">
        <w:rPr>
          <w:rFonts w:ascii="Arial" w:hAnsi="Arial" w:cs="Arial"/>
          <w:color w:val="auto"/>
          <w:sz w:val="20"/>
          <w:szCs w:val="20"/>
        </w:rPr>
        <w:fldChar w:fldCharType="begin"/>
      </w:r>
      <w:r w:rsidRPr="00C1460B">
        <w:rPr>
          <w:rFonts w:ascii="Arial" w:hAnsi="Arial" w:cs="Arial"/>
          <w:color w:val="auto"/>
          <w:sz w:val="20"/>
          <w:szCs w:val="20"/>
        </w:rPr>
        <w:instrText xml:space="preserve"> SEQ Figura \* ARABIC </w:instrText>
      </w:r>
      <w:r w:rsidR="00942ECD" w:rsidRPr="00C1460B">
        <w:rPr>
          <w:rFonts w:ascii="Arial" w:hAnsi="Arial" w:cs="Arial"/>
          <w:color w:val="auto"/>
          <w:sz w:val="20"/>
          <w:szCs w:val="20"/>
        </w:rPr>
        <w:fldChar w:fldCharType="separate"/>
      </w:r>
      <w:r w:rsidR="0071160D">
        <w:rPr>
          <w:rFonts w:ascii="Arial" w:hAnsi="Arial" w:cs="Arial"/>
          <w:noProof/>
          <w:color w:val="auto"/>
          <w:sz w:val="20"/>
          <w:szCs w:val="20"/>
        </w:rPr>
        <w:t>1</w:t>
      </w:r>
      <w:r w:rsidR="00942ECD" w:rsidRPr="00C1460B">
        <w:rPr>
          <w:rFonts w:ascii="Arial" w:hAnsi="Arial" w:cs="Arial"/>
          <w:color w:val="auto"/>
          <w:sz w:val="20"/>
          <w:szCs w:val="20"/>
        </w:rPr>
        <w:fldChar w:fldCharType="end"/>
      </w:r>
      <w:r w:rsidRPr="00C1460B">
        <w:rPr>
          <w:rFonts w:ascii="Arial" w:hAnsi="Arial" w:cs="Arial"/>
          <w:color w:val="auto"/>
          <w:sz w:val="20"/>
          <w:szCs w:val="20"/>
        </w:rPr>
        <w:t>- Sistema de coleta e aproveitamento de águas</w:t>
      </w:r>
    </w:p>
    <w:p w:rsidR="00C1460B" w:rsidRDefault="00C1460B" w:rsidP="00C1460B">
      <w:pPr>
        <w:jc w:val="center"/>
      </w:pPr>
      <w:r>
        <w:t>(Fonte: TOMAZ, 2003)</w:t>
      </w:r>
    </w:p>
    <w:p w:rsidR="00C1460B" w:rsidRDefault="00C1460B" w:rsidP="00C1460B">
      <w:pPr>
        <w:jc w:val="center"/>
      </w:pPr>
    </w:p>
    <w:p w:rsidR="00C1460B" w:rsidRPr="00C1460B" w:rsidRDefault="00C1460B" w:rsidP="00C1460B">
      <w:pPr>
        <w:jc w:val="center"/>
      </w:pPr>
    </w:p>
    <w:p w:rsidR="001E3ED7" w:rsidRPr="007114C4" w:rsidRDefault="00A53527" w:rsidP="001E3ED7">
      <w:pPr>
        <w:spacing w:line="360" w:lineRule="auto"/>
        <w:contextualSpacing/>
        <w:jc w:val="both"/>
        <w:rPr>
          <w:rFonts w:ascii="Arial" w:hAnsi="Arial" w:cs="Arial"/>
          <w:b/>
        </w:rPr>
      </w:pPr>
      <w:r>
        <w:rPr>
          <w:rFonts w:ascii="Arial" w:hAnsi="Arial" w:cs="Arial"/>
          <w:b/>
        </w:rPr>
        <w:t>2</w:t>
      </w:r>
      <w:r w:rsidR="007114C4" w:rsidRPr="007114C4">
        <w:rPr>
          <w:rFonts w:ascii="Arial" w:hAnsi="Arial" w:cs="Arial"/>
          <w:b/>
        </w:rPr>
        <w:t>.3</w:t>
      </w:r>
      <w:r w:rsidR="001E3ED7" w:rsidRPr="007114C4">
        <w:rPr>
          <w:rFonts w:ascii="Arial" w:hAnsi="Arial" w:cs="Arial"/>
          <w:b/>
        </w:rPr>
        <w:t xml:space="preserve"> CASA DE VEGETAÇÃO</w:t>
      </w:r>
    </w:p>
    <w:p w:rsidR="001E3ED7" w:rsidRDefault="001E3ED7" w:rsidP="001E3ED7">
      <w:pPr>
        <w:spacing w:line="360" w:lineRule="auto"/>
        <w:contextualSpacing/>
        <w:jc w:val="both"/>
        <w:rPr>
          <w:rFonts w:ascii="Arial" w:hAnsi="Arial" w:cs="Arial"/>
        </w:rPr>
      </w:pPr>
    </w:p>
    <w:p w:rsidR="001E3ED7" w:rsidRDefault="001E3ED7" w:rsidP="001E3ED7">
      <w:pPr>
        <w:spacing w:line="360" w:lineRule="auto"/>
        <w:ind w:firstLine="708"/>
        <w:contextualSpacing/>
        <w:jc w:val="both"/>
        <w:rPr>
          <w:rFonts w:ascii="Arial" w:hAnsi="Arial" w:cs="Arial"/>
          <w:color w:val="333333"/>
        </w:rPr>
      </w:pPr>
      <w:r w:rsidRPr="001E3ED7">
        <w:rPr>
          <w:rFonts w:ascii="Arial" w:hAnsi="Arial" w:cs="Arial"/>
          <w:color w:val="333333"/>
        </w:rPr>
        <w:t>Segundo Reis (2005), As casas de vegetação são um instrumento de proteção ambiental para produção de plantas, como hortaliças e flores, onde o ambiente interno é controlado. Prela (2007), define casa de vegetação como estruturas que possuem condições adaptadas para cultivos, onde são controladas a temperatura e umidade relativa do ar, umidade do solo (vaso) através de irrigação, intensidade do vento, insetos entre outros. Sendo estes, fatores essenciais para que a planta se desenvolva de maneira satisfatória, não se esquecendo, é claro, de uma boa adubação.</w:t>
      </w:r>
    </w:p>
    <w:p w:rsidR="00662BFD" w:rsidRPr="004F65FC" w:rsidRDefault="001E3ED7" w:rsidP="004F65FC">
      <w:pPr>
        <w:spacing w:line="360" w:lineRule="auto"/>
        <w:ind w:firstLine="708"/>
        <w:contextualSpacing/>
        <w:jc w:val="both"/>
        <w:rPr>
          <w:rFonts w:ascii="Arial" w:hAnsi="Arial" w:cs="Arial"/>
          <w:color w:val="333333"/>
        </w:rPr>
      </w:pPr>
      <w:r>
        <w:rPr>
          <w:rFonts w:ascii="Arial" w:hAnsi="Arial" w:cs="Arial"/>
          <w:color w:val="333333"/>
        </w:rPr>
        <w:t>Casas de vegetação são estruturas construídas com diversos materiais, como madeira, concreto, ferro, alumínio, etc, cobertas com materiais transparentes que permitam a passagem da luz solar para crescimento e desenvolvimento das plantas (REIS 2005).</w:t>
      </w:r>
      <w:r w:rsidR="004F65FC">
        <w:rPr>
          <w:rFonts w:ascii="Arial" w:hAnsi="Arial" w:cs="Arial"/>
          <w:color w:val="333333"/>
        </w:rPr>
        <w:t xml:space="preserve"> </w:t>
      </w:r>
      <w:r w:rsidR="00662BFD" w:rsidRPr="00662BFD">
        <w:rPr>
          <w:rFonts w:ascii="Arial" w:hAnsi="Arial" w:cs="Arial"/>
          <w:color w:val="333333"/>
        </w:rPr>
        <w:t xml:space="preserve">Juntamente com o desafio que os agricultores enfrentam para controlar o ambiente das plantas, o uso de casa de vegetação contribui sobremaneira para uma maior produção de alimentos, em épocas mais extensivas durante o ano (Celso, 2006). Assim sendo, é de fundamental importância o investimento na </w:t>
      </w:r>
      <w:r w:rsidR="00662BFD" w:rsidRPr="00662BFD">
        <w:rPr>
          <w:rFonts w:ascii="Arial" w:hAnsi="Arial" w:cs="Arial"/>
          <w:color w:val="333333"/>
        </w:rPr>
        <w:lastRenderedPageBreak/>
        <w:t>construção de casa de vegetação tendo em vista a necessidade de se caracterizar produtos encontrados nas diferentes regiões do país e torná-los disponíveis como substratos agrícola reduzindo os custos da produção e aumentando a produtividade.</w:t>
      </w:r>
    </w:p>
    <w:p w:rsidR="001E3ED7" w:rsidRPr="006931A1" w:rsidRDefault="001E3ED7" w:rsidP="006931A1">
      <w:pPr>
        <w:spacing w:line="360" w:lineRule="auto"/>
        <w:contextualSpacing/>
        <w:jc w:val="both"/>
        <w:rPr>
          <w:rFonts w:ascii="Arial" w:hAnsi="Arial" w:cs="Arial"/>
        </w:rPr>
      </w:pPr>
    </w:p>
    <w:p w:rsidR="00530AC8" w:rsidRDefault="00A53527" w:rsidP="006931A1">
      <w:pPr>
        <w:spacing w:line="360" w:lineRule="auto"/>
        <w:contextualSpacing/>
        <w:jc w:val="both"/>
        <w:rPr>
          <w:rFonts w:ascii="Arial" w:hAnsi="Arial" w:cs="Arial"/>
          <w:b/>
        </w:rPr>
      </w:pPr>
      <w:r>
        <w:rPr>
          <w:rFonts w:ascii="Arial" w:hAnsi="Arial" w:cs="Arial"/>
          <w:b/>
        </w:rPr>
        <w:t>2</w:t>
      </w:r>
      <w:r w:rsidR="007114C4">
        <w:rPr>
          <w:rFonts w:ascii="Arial" w:hAnsi="Arial" w:cs="Arial"/>
          <w:b/>
        </w:rPr>
        <w:t>.4</w:t>
      </w:r>
      <w:r w:rsidR="00530AC8" w:rsidRPr="006931A1">
        <w:rPr>
          <w:rFonts w:ascii="Arial" w:hAnsi="Arial" w:cs="Arial"/>
          <w:b/>
        </w:rPr>
        <w:t xml:space="preserve"> </w:t>
      </w:r>
      <w:r w:rsidR="008445B0" w:rsidRPr="006931A1">
        <w:rPr>
          <w:rFonts w:ascii="Arial" w:hAnsi="Arial" w:cs="Arial"/>
          <w:b/>
        </w:rPr>
        <w:t>CAPTAÇÃO DA ÁGUA</w:t>
      </w:r>
    </w:p>
    <w:p w:rsidR="004F65FC" w:rsidRPr="006931A1" w:rsidRDefault="004F65FC" w:rsidP="006931A1">
      <w:pPr>
        <w:spacing w:line="360" w:lineRule="auto"/>
        <w:contextualSpacing/>
        <w:jc w:val="both"/>
        <w:rPr>
          <w:rFonts w:ascii="Arial" w:hAnsi="Arial" w:cs="Arial"/>
          <w:b/>
        </w:rPr>
      </w:pPr>
    </w:p>
    <w:p w:rsidR="00530AC8" w:rsidRPr="006931A1" w:rsidRDefault="00A31105" w:rsidP="006931A1">
      <w:pPr>
        <w:spacing w:line="360" w:lineRule="auto"/>
        <w:ind w:firstLine="708"/>
        <w:contextualSpacing/>
        <w:jc w:val="both"/>
        <w:rPr>
          <w:rFonts w:ascii="Arial" w:hAnsi="Arial" w:cs="Arial"/>
        </w:rPr>
      </w:pPr>
      <w:r w:rsidRPr="006931A1">
        <w:rPr>
          <w:rFonts w:ascii="Arial" w:hAnsi="Arial" w:cs="Arial"/>
        </w:rPr>
        <w:t>Existem vários aspectos positivos no uso de sistemas de aproveitamento de água pluvial, pois estes possibilitam reduzir o consumo de água potável diminuindo os custos de água fornecida pelas companhias de abastecimento; minimizar riscos de enchentes e preservar o meio ambiente reduzindo a escassez de recursos hídricos (MAY, 2004).</w:t>
      </w:r>
    </w:p>
    <w:p w:rsidR="00C13767" w:rsidRPr="006931A1" w:rsidRDefault="00C13767" w:rsidP="006931A1">
      <w:pPr>
        <w:autoSpaceDE w:val="0"/>
        <w:autoSpaceDN w:val="0"/>
        <w:adjustRightInd w:val="0"/>
        <w:spacing w:line="360" w:lineRule="auto"/>
        <w:ind w:firstLine="708"/>
        <w:jc w:val="both"/>
        <w:rPr>
          <w:rFonts w:ascii="Arial" w:hAnsi="Arial" w:cs="Arial"/>
        </w:rPr>
      </w:pPr>
      <w:r w:rsidRPr="006931A1">
        <w:rPr>
          <w:rFonts w:ascii="Arial" w:hAnsi="Arial" w:cs="Arial"/>
        </w:rPr>
        <w:t>Segundo os dados apresentados por Tomaz (2003), os usos não potáveis de água para rega de jardins, lavagem de carros e descargas em bacias sanitárias somam em torno de 50% da demanda total de água em uma residência, percentual representativo e que pode ser suprido por um sistema de aproveitamento de água pluvial.</w:t>
      </w:r>
      <w:r w:rsidR="00A31105" w:rsidRPr="006931A1">
        <w:rPr>
          <w:rFonts w:ascii="Arial" w:hAnsi="Arial" w:cs="Arial"/>
        </w:rPr>
        <w:t xml:space="preserve"> </w:t>
      </w:r>
      <w:r w:rsidRPr="006931A1">
        <w:rPr>
          <w:rFonts w:ascii="Arial" w:hAnsi="Arial" w:cs="Arial"/>
        </w:rPr>
        <w:t>O sistema em estudo utiliza telhados como superfícies responsáveis pela captação da água da</w:t>
      </w:r>
      <w:r w:rsidR="00A352D8" w:rsidRPr="006931A1">
        <w:rPr>
          <w:rFonts w:ascii="Arial" w:hAnsi="Arial" w:cs="Arial"/>
        </w:rPr>
        <w:t xml:space="preserve"> </w:t>
      </w:r>
      <w:r w:rsidRPr="006931A1">
        <w:rPr>
          <w:rFonts w:ascii="Arial" w:hAnsi="Arial" w:cs="Arial"/>
        </w:rPr>
        <w:t>chuva, a qual é conduzida através de calhas para o seu posterior armazenamento em reservatórios. Segundo Carvalho et al. (2007), um adequado dimensionamento do reservatório de armazenamento é de fundamental importância para a viabilidade técnico-econômica da implantação de um sistema de aproveitamento de água de chuva.</w:t>
      </w:r>
    </w:p>
    <w:p w:rsidR="008A055B" w:rsidRPr="006931A1" w:rsidRDefault="008A055B" w:rsidP="006931A1">
      <w:pPr>
        <w:autoSpaceDE w:val="0"/>
        <w:autoSpaceDN w:val="0"/>
        <w:adjustRightInd w:val="0"/>
        <w:spacing w:line="360" w:lineRule="auto"/>
        <w:jc w:val="both"/>
        <w:rPr>
          <w:rFonts w:ascii="Arial" w:hAnsi="Arial" w:cs="Arial"/>
        </w:rPr>
      </w:pPr>
    </w:p>
    <w:p w:rsidR="008A055B" w:rsidRPr="007114C4" w:rsidRDefault="00A53527" w:rsidP="006931A1">
      <w:pPr>
        <w:spacing w:line="360" w:lineRule="auto"/>
        <w:contextualSpacing/>
        <w:jc w:val="both"/>
        <w:rPr>
          <w:rFonts w:ascii="Arial" w:hAnsi="Arial" w:cs="Arial"/>
          <w:b/>
        </w:rPr>
      </w:pPr>
      <w:r>
        <w:rPr>
          <w:rFonts w:ascii="Arial" w:hAnsi="Arial" w:cs="Arial"/>
          <w:b/>
        </w:rPr>
        <w:t>2</w:t>
      </w:r>
      <w:r w:rsidR="007114C4" w:rsidRPr="007114C4">
        <w:rPr>
          <w:rFonts w:ascii="Arial" w:hAnsi="Arial" w:cs="Arial"/>
          <w:b/>
        </w:rPr>
        <w:t>.5</w:t>
      </w:r>
      <w:r w:rsidR="008A055B" w:rsidRPr="007114C4">
        <w:rPr>
          <w:rFonts w:ascii="Arial" w:hAnsi="Arial" w:cs="Arial"/>
          <w:b/>
        </w:rPr>
        <w:t xml:space="preserve"> TIPOS DE SISTEMA DE COLETA DE CHUVA </w:t>
      </w:r>
    </w:p>
    <w:p w:rsidR="00A352D8" w:rsidRPr="006931A1" w:rsidRDefault="00A352D8" w:rsidP="006931A1">
      <w:pPr>
        <w:spacing w:line="360" w:lineRule="auto"/>
        <w:ind w:firstLine="708"/>
        <w:contextualSpacing/>
        <w:jc w:val="both"/>
        <w:rPr>
          <w:rFonts w:ascii="Arial" w:hAnsi="Arial" w:cs="Arial"/>
        </w:rPr>
      </w:pPr>
    </w:p>
    <w:p w:rsidR="008A055B" w:rsidRPr="006931A1" w:rsidRDefault="008A055B" w:rsidP="006931A1">
      <w:pPr>
        <w:spacing w:line="360" w:lineRule="auto"/>
        <w:ind w:firstLine="708"/>
        <w:contextualSpacing/>
        <w:jc w:val="both"/>
        <w:rPr>
          <w:rFonts w:ascii="Arial" w:hAnsi="Arial" w:cs="Arial"/>
        </w:rPr>
      </w:pPr>
      <w:r w:rsidRPr="006931A1">
        <w:rPr>
          <w:rFonts w:ascii="Arial" w:hAnsi="Arial" w:cs="Arial"/>
        </w:rPr>
        <w:t xml:space="preserve">De acordo com Herrmann e Schmidt (1999) apud Annechini (2005), destacam-se as seguintes formas de sistema de coleta de chuvas: Sistema de Fluxo Total, Sistema com Derivação, Sistema com Volume Adicional de Retenção e Sistema com Infiltração no Solo. </w:t>
      </w:r>
    </w:p>
    <w:p w:rsidR="008A055B" w:rsidRPr="006931A1" w:rsidRDefault="008A055B" w:rsidP="006931A1">
      <w:pPr>
        <w:spacing w:line="360" w:lineRule="auto"/>
        <w:contextualSpacing/>
        <w:jc w:val="both"/>
        <w:rPr>
          <w:rFonts w:ascii="Arial" w:hAnsi="Arial" w:cs="Arial"/>
        </w:rPr>
      </w:pPr>
    </w:p>
    <w:p w:rsidR="008A055B" w:rsidRPr="007114C4" w:rsidRDefault="00A53527" w:rsidP="006931A1">
      <w:pPr>
        <w:spacing w:line="360" w:lineRule="auto"/>
        <w:contextualSpacing/>
        <w:jc w:val="both"/>
        <w:rPr>
          <w:rFonts w:ascii="Arial" w:hAnsi="Arial" w:cs="Arial"/>
        </w:rPr>
      </w:pPr>
      <w:r>
        <w:rPr>
          <w:rFonts w:ascii="Arial" w:hAnsi="Arial" w:cs="Arial"/>
        </w:rPr>
        <w:t>2</w:t>
      </w:r>
      <w:r w:rsidR="007114C4" w:rsidRPr="007114C4">
        <w:rPr>
          <w:rFonts w:ascii="Arial" w:hAnsi="Arial" w:cs="Arial"/>
        </w:rPr>
        <w:t xml:space="preserve">.5.1 SISTEMA DE FLUXO TOTAL </w:t>
      </w:r>
    </w:p>
    <w:p w:rsidR="006931A1" w:rsidRPr="006931A1" w:rsidRDefault="006931A1" w:rsidP="006931A1">
      <w:pPr>
        <w:spacing w:line="360" w:lineRule="auto"/>
        <w:contextualSpacing/>
        <w:jc w:val="both"/>
        <w:rPr>
          <w:rFonts w:ascii="Arial" w:hAnsi="Arial" w:cs="Arial"/>
        </w:rPr>
      </w:pPr>
    </w:p>
    <w:p w:rsidR="00701578" w:rsidRDefault="008A055B" w:rsidP="00701578">
      <w:pPr>
        <w:spacing w:line="360" w:lineRule="auto"/>
        <w:ind w:firstLine="708"/>
        <w:contextualSpacing/>
        <w:jc w:val="both"/>
        <w:rPr>
          <w:rFonts w:ascii="Arial" w:hAnsi="Arial" w:cs="Arial"/>
        </w:rPr>
      </w:pPr>
      <w:r w:rsidRPr="006931A1">
        <w:rPr>
          <w:rFonts w:ascii="Arial" w:hAnsi="Arial" w:cs="Arial"/>
        </w:rPr>
        <w:lastRenderedPageBreak/>
        <w:t xml:space="preserve">Toda a chuva coletada pela superfície de captação (telhado) é   direcionada ao reservatório de armazenamento, passando antes por um filtro ou por uma tela. A chuva que extravasa do reservatório é direcionada ao sistema </w:t>
      </w:r>
      <w:r w:rsidR="00A352D8" w:rsidRPr="006931A1">
        <w:rPr>
          <w:rFonts w:ascii="Arial" w:hAnsi="Arial" w:cs="Arial"/>
        </w:rPr>
        <w:t xml:space="preserve">de drenagem, conforme </w:t>
      </w:r>
      <w:r w:rsidR="007114C4">
        <w:rPr>
          <w:rFonts w:ascii="Arial" w:hAnsi="Arial" w:cs="Arial"/>
        </w:rPr>
        <w:t>a figura 2</w:t>
      </w:r>
      <w:r w:rsidRPr="006931A1">
        <w:rPr>
          <w:rFonts w:ascii="Arial" w:hAnsi="Arial" w:cs="Arial"/>
        </w:rPr>
        <w:t xml:space="preserve">. </w:t>
      </w:r>
    </w:p>
    <w:p w:rsidR="008A055B" w:rsidRPr="006931A1" w:rsidRDefault="00DC1CDD" w:rsidP="00701578">
      <w:pPr>
        <w:spacing w:line="360" w:lineRule="auto"/>
        <w:ind w:firstLine="708"/>
        <w:contextualSpacing/>
        <w:jc w:val="center"/>
        <w:rPr>
          <w:rFonts w:ascii="Arial" w:hAnsi="Arial" w:cs="Arial"/>
        </w:rPr>
      </w:pPr>
      <w:r w:rsidRPr="006931A1">
        <w:rPr>
          <w:rFonts w:ascii="Arial" w:hAnsi="Arial" w:cs="Arial"/>
          <w:noProof/>
        </w:rPr>
        <w:drawing>
          <wp:inline distT="0" distB="0" distL="0" distR="0">
            <wp:extent cx="3441149" cy="2311879"/>
            <wp:effectExtent l="19050" t="0" r="6901" b="0"/>
            <wp:docPr id="1" name="Imagem 0" descr="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jpg"/>
                    <pic:cNvPicPr/>
                  </pic:nvPicPr>
                  <pic:blipFill>
                    <a:blip r:embed="rId15" cstate="print"/>
                    <a:stretch>
                      <a:fillRect/>
                    </a:stretch>
                  </pic:blipFill>
                  <pic:spPr>
                    <a:xfrm>
                      <a:off x="0" y="0"/>
                      <a:ext cx="3439265" cy="2310613"/>
                    </a:xfrm>
                    <a:prstGeom prst="rect">
                      <a:avLst/>
                    </a:prstGeom>
                  </pic:spPr>
                </pic:pic>
              </a:graphicData>
            </a:graphic>
          </wp:inline>
        </w:drawing>
      </w:r>
    </w:p>
    <w:p w:rsidR="00701578" w:rsidRDefault="00DC1CDD" w:rsidP="00701578">
      <w:pPr>
        <w:pStyle w:val="Legenda"/>
        <w:spacing w:line="360" w:lineRule="auto"/>
        <w:jc w:val="center"/>
        <w:rPr>
          <w:rFonts w:ascii="Arial" w:hAnsi="Arial" w:cs="Arial"/>
          <w:color w:val="auto"/>
          <w:sz w:val="20"/>
          <w:szCs w:val="20"/>
        </w:rPr>
      </w:pPr>
      <w:r w:rsidRPr="00701578">
        <w:rPr>
          <w:rFonts w:ascii="Arial" w:hAnsi="Arial" w:cs="Arial"/>
          <w:color w:val="auto"/>
          <w:sz w:val="20"/>
          <w:szCs w:val="20"/>
        </w:rPr>
        <w:t xml:space="preserve">Figura </w:t>
      </w:r>
      <w:r w:rsidR="00942ECD" w:rsidRPr="00701578">
        <w:rPr>
          <w:rFonts w:ascii="Arial" w:hAnsi="Arial" w:cs="Arial"/>
          <w:color w:val="auto"/>
          <w:sz w:val="20"/>
          <w:szCs w:val="20"/>
        </w:rPr>
        <w:fldChar w:fldCharType="begin"/>
      </w:r>
      <w:r w:rsidRPr="00701578">
        <w:rPr>
          <w:rFonts w:ascii="Arial" w:hAnsi="Arial" w:cs="Arial"/>
          <w:color w:val="auto"/>
          <w:sz w:val="20"/>
          <w:szCs w:val="20"/>
        </w:rPr>
        <w:instrText xml:space="preserve"> SEQ Figura \* ARABIC </w:instrText>
      </w:r>
      <w:r w:rsidR="00942ECD" w:rsidRPr="00701578">
        <w:rPr>
          <w:rFonts w:ascii="Arial" w:hAnsi="Arial" w:cs="Arial"/>
          <w:color w:val="auto"/>
          <w:sz w:val="20"/>
          <w:szCs w:val="20"/>
        </w:rPr>
        <w:fldChar w:fldCharType="separate"/>
      </w:r>
      <w:r w:rsidR="0071160D">
        <w:rPr>
          <w:rFonts w:ascii="Arial" w:hAnsi="Arial" w:cs="Arial"/>
          <w:noProof/>
          <w:color w:val="auto"/>
          <w:sz w:val="20"/>
          <w:szCs w:val="20"/>
        </w:rPr>
        <w:t>2</w:t>
      </w:r>
      <w:r w:rsidR="00942ECD" w:rsidRPr="00701578">
        <w:rPr>
          <w:rFonts w:ascii="Arial" w:hAnsi="Arial" w:cs="Arial"/>
          <w:color w:val="auto"/>
          <w:sz w:val="20"/>
          <w:szCs w:val="20"/>
        </w:rPr>
        <w:fldChar w:fldCharType="end"/>
      </w:r>
      <w:r w:rsidRPr="00701578">
        <w:rPr>
          <w:rFonts w:ascii="Arial" w:hAnsi="Arial" w:cs="Arial"/>
          <w:color w:val="auto"/>
          <w:sz w:val="20"/>
          <w:szCs w:val="20"/>
        </w:rPr>
        <w:t xml:space="preserve"> - Sistema de Fluxo total</w:t>
      </w:r>
    </w:p>
    <w:p w:rsidR="008A055B" w:rsidRPr="004F65FC" w:rsidRDefault="006931A1" w:rsidP="00701578">
      <w:pPr>
        <w:pStyle w:val="Legenda"/>
        <w:spacing w:line="360" w:lineRule="auto"/>
        <w:jc w:val="center"/>
        <w:rPr>
          <w:rFonts w:ascii="Arial" w:hAnsi="Arial" w:cs="Arial"/>
          <w:color w:val="auto"/>
          <w:sz w:val="22"/>
          <w:szCs w:val="22"/>
          <w:lang w:val="en-US"/>
        </w:rPr>
      </w:pPr>
      <w:r w:rsidRPr="004F65FC">
        <w:rPr>
          <w:rFonts w:ascii="Arial" w:hAnsi="Arial" w:cs="Arial"/>
          <w:color w:val="auto"/>
          <w:sz w:val="22"/>
          <w:szCs w:val="22"/>
          <w:lang w:val="en-US"/>
        </w:rPr>
        <w:t>(</w:t>
      </w:r>
      <w:r w:rsidR="008A055B" w:rsidRPr="004F65FC">
        <w:rPr>
          <w:rFonts w:ascii="Arial" w:hAnsi="Arial" w:cs="Arial"/>
          <w:color w:val="auto"/>
          <w:sz w:val="22"/>
          <w:szCs w:val="22"/>
          <w:lang w:val="en-US"/>
        </w:rPr>
        <w:t>FONTE: Herrmann e Schmidt (1999) apud Annechini (2005)</w:t>
      </w:r>
      <w:r w:rsidRPr="004F65FC">
        <w:rPr>
          <w:rFonts w:ascii="Arial" w:hAnsi="Arial" w:cs="Arial"/>
          <w:color w:val="auto"/>
          <w:sz w:val="22"/>
          <w:szCs w:val="22"/>
          <w:lang w:val="en-US"/>
        </w:rPr>
        <w:t>)</w:t>
      </w:r>
    </w:p>
    <w:p w:rsidR="008A055B" w:rsidRPr="004F65FC" w:rsidRDefault="008A055B" w:rsidP="006931A1">
      <w:pPr>
        <w:spacing w:line="360" w:lineRule="auto"/>
        <w:contextualSpacing/>
        <w:jc w:val="both"/>
        <w:rPr>
          <w:rFonts w:ascii="Arial" w:hAnsi="Arial" w:cs="Arial"/>
          <w:lang w:val="en-US"/>
        </w:rPr>
      </w:pPr>
      <w:r w:rsidRPr="004F65FC">
        <w:rPr>
          <w:rFonts w:ascii="Arial" w:hAnsi="Arial" w:cs="Arial"/>
          <w:lang w:val="en-US"/>
        </w:rPr>
        <w:t xml:space="preserve"> </w:t>
      </w:r>
    </w:p>
    <w:p w:rsidR="008A055B" w:rsidRPr="006931A1" w:rsidRDefault="008A055B" w:rsidP="006931A1">
      <w:pPr>
        <w:spacing w:line="360" w:lineRule="auto"/>
        <w:contextualSpacing/>
        <w:jc w:val="both"/>
        <w:rPr>
          <w:rFonts w:ascii="Arial" w:hAnsi="Arial" w:cs="Arial"/>
        </w:rPr>
      </w:pPr>
      <w:r w:rsidRPr="004F65FC">
        <w:rPr>
          <w:rFonts w:ascii="Arial" w:hAnsi="Arial" w:cs="Arial"/>
          <w:lang w:val="en-US"/>
        </w:rPr>
        <w:t xml:space="preserve"> </w:t>
      </w:r>
      <w:r w:rsidR="00A53527">
        <w:rPr>
          <w:rFonts w:ascii="Arial" w:hAnsi="Arial" w:cs="Arial"/>
        </w:rPr>
        <w:t>2</w:t>
      </w:r>
      <w:r w:rsidR="007114C4">
        <w:rPr>
          <w:rFonts w:ascii="Arial" w:hAnsi="Arial" w:cs="Arial"/>
        </w:rPr>
        <w:t>.5.2</w:t>
      </w:r>
      <w:r w:rsidR="004F65FC">
        <w:rPr>
          <w:rFonts w:ascii="Arial" w:hAnsi="Arial" w:cs="Arial"/>
        </w:rPr>
        <w:t xml:space="preserve"> </w:t>
      </w:r>
      <w:r w:rsidR="007114C4" w:rsidRPr="006931A1">
        <w:rPr>
          <w:rFonts w:ascii="Arial" w:hAnsi="Arial" w:cs="Arial"/>
        </w:rPr>
        <w:t xml:space="preserve">SISTEMA COM DERIVAÇÃO </w:t>
      </w:r>
    </w:p>
    <w:p w:rsidR="008A055B" w:rsidRPr="006931A1" w:rsidRDefault="008A055B" w:rsidP="006931A1">
      <w:pPr>
        <w:spacing w:line="360" w:lineRule="auto"/>
        <w:contextualSpacing/>
        <w:jc w:val="both"/>
        <w:rPr>
          <w:rFonts w:ascii="Arial" w:hAnsi="Arial" w:cs="Arial"/>
        </w:rPr>
      </w:pPr>
    </w:p>
    <w:p w:rsidR="008A055B" w:rsidRPr="006931A1" w:rsidRDefault="008A055B" w:rsidP="006931A1">
      <w:pPr>
        <w:spacing w:line="360" w:lineRule="auto"/>
        <w:ind w:firstLine="708"/>
        <w:contextualSpacing/>
        <w:jc w:val="both"/>
        <w:rPr>
          <w:rFonts w:ascii="Arial" w:hAnsi="Arial" w:cs="Arial"/>
        </w:rPr>
      </w:pPr>
      <w:r w:rsidRPr="006931A1">
        <w:rPr>
          <w:rFonts w:ascii="Arial" w:hAnsi="Arial" w:cs="Arial"/>
        </w:rPr>
        <w:t xml:space="preserve">Neste sistema, uma derivação é instalada na tubulação vertical de descida da água da chuva, com o objetivo de descartar a primeira chuva, direcionando-a ao sistema de drenagem. Este sistema é também denominado de sistema auto-limpante. Em alguns casos, instala-se um filtro ou uma tela na derivação. Assim como no sistema descrito anteriormente, a chuva que extravasa do reservatório é direcionada ao sistema de </w:t>
      </w:r>
      <w:r w:rsidR="001F34AB">
        <w:rPr>
          <w:rFonts w:ascii="Arial" w:hAnsi="Arial" w:cs="Arial"/>
        </w:rPr>
        <w:t>drenagem, conforme figura 3</w:t>
      </w:r>
      <w:r w:rsidRPr="006931A1">
        <w:rPr>
          <w:rFonts w:ascii="Arial" w:hAnsi="Arial" w:cs="Arial"/>
        </w:rPr>
        <w:t xml:space="preserve">. </w:t>
      </w:r>
    </w:p>
    <w:p w:rsidR="00DC1CDD" w:rsidRPr="00701578" w:rsidRDefault="00CE04FE" w:rsidP="00CE04FE">
      <w:pPr>
        <w:spacing w:line="360" w:lineRule="auto"/>
        <w:contextualSpacing/>
        <w:jc w:val="center"/>
        <w:rPr>
          <w:rFonts w:ascii="Arial" w:hAnsi="Arial" w:cs="Arial"/>
          <w:sz w:val="20"/>
          <w:szCs w:val="20"/>
        </w:rPr>
      </w:pPr>
      <w:r w:rsidRPr="00701578">
        <w:rPr>
          <w:rFonts w:ascii="Arial" w:hAnsi="Arial" w:cs="Arial"/>
          <w:noProof/>
          <w:sz w:val="20"/>
          <w:szCs w:val="20"/>
        </w:rPr>
        <w:drawing>
          <wp:inline distT="0" distB="0" distL="0" distR="0">
            <wp:extent cx="2811294" cy="1943100"/>
            <wp:effectExtent l="19050" t="0" r="8106" b="0"/>
            <wp:docPr id="6" name="Imagem 1" descr="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2.jpg"/>
                    <pic:cNvPicPr/>
                  </pic:nvPicPr>
                  <pic:blipFill>
                    <a:blip r:embed="rId16" cstate="print"/>
                    <a:stretch>
                      <a:fillRect/>
                    </a:stretch>
                  </pic:blipFill>
                  <pic:spPr>
                    <a:xfrm>
                      <a:off x="0" y="0"/>
                      <a:ext cx="2811294" cy="1943100"/>
                    </a:xfrm>
                    <a:prstGeom prst="rect">
                      <a:avLst/>
                    </a:prstGeom>
                  </pic:spPr>
                </pic:pic>
              </a:graphicData>
            </a:graphic>
          </wp:inline>
        </w:drawing>
      </w:r>
    </w:p>
    <w:p w:rsidR="008A055B" w:rsidRPr="00701578" w:rsidRDefault="00DC1CDD" w:rsidP="006931A1">
      <w:pPr>
        <w:pStyle w:val="Legenda"/>
        <w:spacing w:line="360" w:lineRule="auto"/>
        <w:jc w:val="center"/>
        <w:rPr>
          <w:rFonts w:ascii="Arial" w:hAnsi="Arial" w:cs="Arial"/>
          <w:color w:val="auto"/>
          <w:sz w:val="20"/>
          <w:szCs w:val="20"/>
        </w:rPr>
      </w:pPr>
      <w:r w:rsidRPr="00701578">
        <w:rPr>
          <w:rFonts w:ascii="Arial" w:hAnsi="Arial" w:cs="Arial"/>
          <w:color w:val="auto"/>
          <w:sz w:val="20"/>
          <w:szCs w:val="20"/>
        </w:rPr>
        <w:lastRenderedPageBreak/>
        <w:t xml:space="preserve">Figura </w:t>
      </w:r>
      <w:r w:rsidR="00942ECD" w:rsidRPr="00701578">
        <w:rPr>
          <w:rFonts w:ascii="Arial" w:hAnsi="Arial" w:cs="Arial"/>
          <w:color w:val="auto"/>
          <w:sz w:val="20"/>
          <w:szCs w:val="20"/>
        </w:rPr>
        <w:fldChar w:fldCharType="begin"/>
      </w:r>
      <w:r w:rsidRPr="00701578">
        <w:rPr>
          <w:rFonts w:ascii="Arial" w:hAnsi="Arial" w:cs="Arial"/>
          <w:color w:val="auto"/>
          <w:sz w:val="20"/>
          <w:szCs w:val="20"/>
        </w:rPr>
        <w:instrText xml:space="preserve"> SEQ Figura \* ARABIC </w:instrText>
      </w:r>
      <w:r w:rsidR="00942ECD" w:rsidRPr="00701578">
        <w:rPr>
          <w:rFonts w:ascii="Arial" w:hAnsi="Arial" w:cs="Arial"/>
          <w:color w:val="auto"/>
          <w:sz w:val="20"/>
          <w:szCs w:val="20"/>
        </w:rPr>
        <w:fldChar w:fldCharType="separate"/>
      </w:r>
      <w:r w:rsidR="0071160D">
        <w:rPr>
          <w:rFonts w:ascii="Arial" w:hAnsi="Arial" w:cs="Arial"/>
          <w:noProof/>
          <w:color w:val="auto"/>
          <w:sz w:val="20"/>
          <w:szCs w:val="20"/>
        </w:rPr>
        <w:t>3</w:t>
      </w:r>
      <w:r w:rsidR="00942ECD" w:rsidRPr="00701578">
        <w:rPr>
          <w:rFonts w:ascii="Arial" w:hAnsi="Arial" w:cs="Arial"/>
          <w:color w:val="auto"/>
          <w:sz w:val="20"/>
          <w:szCs w:val="20"/>
        </w:rPr>
        <w:fldChar w:fldCharType="end"/>
      </w:r>
      <w:r w:rsidRPr="00701578">
        <w:rPr>
          <w:rFonts w:ascii="Arial" w:hAnsi="Arial" w:cs="Arial"/>
          <w:color w:val="auto"/>
          <w:sz w:val="20"/>
          <w:szCs w:val="20"/>
        </w:rPr>
        <w:t xml:space="preserve"> - Sistema com Derivação</w:t>
      </w:r>
    </w:p>
    <w:p w:rsidR="008A055B" w:rsidRPr="006931A1" w:rsidRDefault="006931A1" w:rsidP="006931A1">
      <w:pPr>
        <w:spacing w:line="360" w:lineRule="auto"/>
        <w:contextualSpacing/>
        <w:jc w:val="center"/>
        <w:rPr>
          <w:rFonts w:ascii="Arial" w:hAnsi="Arial" w:cs="Arial"/>
          <w:sz w:val="22"/>
          <w:szCs w:val="22"/>
        </w:rPr>
      </w:pPr>
      <w:r w:rsidRPr="006931A1">
        <w:rPr>
          <w:rFonts w:ascii="Arial" w:hAnsi="Arial" w:cs="Arial"/>
          <w:sz w:val="22"/>
          <w:szCs w:val="22"/>
        </w:rPr>
        <w:t>(</w:t>
      </w:r>
      <w:r w:rsidR="008A055B" w:rsidRPr="006931A1">
        <w:rPr>
          <w:rFonts w:ascii="Arial" w:hAnsi="Arial" w:cs="Arial"/>
          <w:sz w:val="22"/>
          <w:szCs w:val="22"/>
        </w:rPr>
        <w:t>FONTE: Herrmann e Schmidt (1999) apud Annechini (2005)</w:t>
      </w:r>
      <w:r w:rsidRPr="006931A1">
        <w:rPr>
          <w:rFonts w:ascii="Arial" w:hAnsi="Arial" w:cs="Arial"/>
          <w:sz w:val="22"/>
          <w:szCs w:val="22"/>
        </w:rPr>
        <w:t>)</w:t>
      </w:r>
    </w:p>
    <w:p w:rsidR="00CE04FE" w:rsidRDefault="008A055B" w:rsidP="006931A1">
      <w:pPr>
        <w:spacing w:line="360" w:lineRule="auto"/>
        <w:contextualSpacing/>
        <w:jc w:val="both"/>
        <w:rPr>
          <w:rFonts w:ascii="Arial" w:hAnsi="Arial" w:cs="Arial"/>
        </w:rPr>
      </w:pPr>
      <w:r w:rsidRPr="006931A1">
        <w:rPr>
          <w:rFonts w:ascii="Arial" w:hAnsi="Arial" w:cs="Arial"/>
        </w:rPr>
        <w:t xml:space="preserve"> </w:t>
      </w:r>
    </w:p>
    <w:p w:rsidR="008A055B" w:rsidRPr="006931A1" w:rsidRDefault="00A53527" w:rsidP="006931A1">
      <w:pPr>
        <w:spacing w:line="360" w:lineRule="auto"/>
        <w:contextualSpacing/>
        <w:jc w:val="both"/>
        <w:rPr>
          <w:rFonts w:ascii="Arial" w:hAnsi="Arial" w:cs="Arial"/>
        </w:rPr>
      </w:pPr>
      <w:r>
        <w:rPr>
          <w:rFonts w:ascii="Arial" w:hAnsi="Arial" w:cs="Arial"/>
        </w:rPr>
        <w:t>2</w:t>
      </w:r>
      <w:r w:rsidR="007114C4">
        <w:rPr>
          <w:rFonts w:ascii="Arial" w:hAnsi="Arial" w:cs="Arial"/>
        </w:rPr>
        <w:t>.5</w:t>
      </w:r>
      <w:r>
        <w:rPr>
          <w:rFonts w:ascii="Arial" w:hAnsi="Arial" w:cs="Arial"/>
        </w:rPr>
        <w:t xml:space="preserve">.3 </w:t>
      </w:r>
      <w:r w:rsidR="007114C4" w:rsidRPr="006931A1">
        <w:rPr>
          <w:rFonts w:ascii="Arial" w:hAnsi="Arial" w:cs="Arial"/>
        </w:rPr>
        <w:t xml:space="preserve">SISTEMA COM VOLUME ADICIONAL DE RETENÇÃO </w:t>
      </w:r>
    </w:p>
    <w:p w:rsidR="00DC1CDD" w:rsidRPr="006931A1" w:rsidRDefault="00DC1CDD" w:rsidP="006931A1">
      <w:pPr>
        <w:spacing w:line="360" w:lineRule="auto"/>
        <w:contextualSpacing/>
        <w:jc w:val="both"/>
        <w:rPr>
          <w:rFonts w:ascii="Arial" w:hAnsi="Arial" w:cs="Arial"/>
        </w:rPr>
      </w:pPr>
    </w:p>
    <w:p w:rsidR="008A055B" w:rsidRPr="006931A1" w:rsidRDefault="008A055B" w:rsidP="006931A1">
      <w:pPr>
        <w:spacing w:line="360" w:lineRule="auto"/>
        <w:ind w:firstLine="708"/>
        <w:contextualSpacing/>
        <w:jc w:val="both"/>
        <w:rPr>
          <w:rFonts w:ascii="Arial" w:hAnsi="Arial" w:cs="Arial"/>
        </w:rPr>
      </w:pPr>
      <w:r w:rsidRPr="006931A1">
        <w:rPr>
          <w:rFonts w:ascii="Arial" w:hAnsi="Arial" w:cs="Arial"/>
        </w:rPr>
        <w:t xml:space="preserve">No qual, constrói-se um reservatório maior, capaz de armazenar o volume de chuva necessário para o suprimento da demanda e capaz de armazenar um volume adicional com o objetivo de evitar inundações. Neste sistema, uma válvula regula a saída de água correspondente ao volume adicional de retenção para o sistema de drenagem, conforme </w:t>
      </w:r>
      <w:r w:rsidR="00CE04FE">
        <w:rPr>
          <w:rFonts w:ascii="Arial" w:hAnsi="Arial" w:cs="Arial"/>
        </w:rPr>
        <w:t>figura 4</w:t>
      </w:r>
      <w:r w:rsidR="00A352D8" w:rsidRPr="006931A1">
        <w:rPr>
          <w:rFonts w:ascii="Arial" w:hAnsi="Arial" w:cs="Arial"/>
        </w:rPr>
        <w:t>.</w:t>
      </w:r>
      <w:r w:rsidRPr="006931A1">
        <w:rPr>
          <w:rFonts w:ascii="Arial" w:hAnsi="Arial" w:cs="Arial"/>
        </w:rPr>
        <w:t xml:space="preserve"> </w:t>
      </w:r>
    </w:p>
    <w:p w:rsidR="008A055B" w:rsidRPr="006931A1" w:rsidRDefault="008A055B" w:rsidP="006931A1">
      <w:pPr>
        <w:spacing w:line="360" w:lineRule="auto"/>
        <w:contextualSpacing/>
        <w:jc w:val="both"/>
        <w:rPr>
          <w:rFonts w:ascii="Arial" w:hAnsi="Arial" w:cs="Arial"/>
        </w:rPr>
      </w:pPr>
      <w:r w:rsidRPr="006931A1">
        <w:rPr>
          <w:rFonts w:ascii="Arial" w:hAnsi="Arial" w:cs="Arial"/>
        </w:rPr>
        <w:t xml:space="preserve"> </w:t>
      </w:r>
    </w:p>
    <w:p w:rsidR="008A055B" w:rsidRPr="006931A1" w:rsidRDefault="00DC1CDD" w:rsidP="006931A1">
      <w:pPr>
        <w:spacing w:line="360" w:lineRule="auto"/>
        <w:contextualSpacing/>
        <w:jc w:val="center"/>
        <w:rPr>
          <w:rFonts w:ascii="Arial" w:hAnsi="Arial" w:cs="Arial"/>
        </w:rPr>
      </w:pPr>
      <w:r w:rsidRPr="006931A1">
        <w:rPr>
          <w:rFonts w:ascii="Arial" w:hAnsi="Arial" w:cs="Arial"/>
          <w:noProof/>
        </w:rPr>
        <w:drawing>
          <wp:inline distT="0" distB="0" distL="0" distR="0">
            <wp:extent cx="4591050" cy="2867025"/>
            <wp:effectExtent l="19050" t="0" r="0" b="0"/>
            <wp:docPr id="4" name="Imagem 3" descr="f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3.jpg"/>
                    <pic:cNvPicPr/>
                  </pic:nvPicPr>
                  <pic:blipFill>
                    <a:blip r:embed="rId17" cstate="print"/>
                    <a:stretch>
                      <a:fillRect/>
                    </a:stretch>
                  </pic:blipFill>
                  <pic:spPr>
                    <a:xfrm>
                      <a:off x="0" y="0"/>
                      <a:ext cx="4591050" cy="2867025"/>
                    </a:xfrm>
                    <a:prstGeom prst="rect">
                      <a:avLst/>
                    </a:prstGeom>
                  </pic:spPr>
                </pic:pic>
              </a:graphicData>
            </a:graphic>
          </wp:inline>
        </w:drawing>
      </w:r>
    </w:p>
    <w:p w:rsidR="00A352D8" w:rsidRPr="00701578" w:rsidRDefault="00DC1CDD" w:rsidP="006931A1">
      <w:pPr>
        <w:pStyle w:val="Legenda"/>
        <w:spacing w:line="360" w:lineRule="auto"/>
        <w:jc w:val="center"/>
        <w:rPr>
          <w:rFonts w:ascii="Arial" w:hAnsi="Arial" w:cs="Arial"/>
          <w:color w:val="auto"/>
          <w:sz w:val="20"/>
          <w:szCs w:val="20"/>
        </w:rPr>
      </w:pPr>
      <w:r w:rsidRPr="00701578">
        <w:rPr>
          <w:rFonts w:ascii="Arial" w:hAnsi="Arial" w:cs="Arial"/>
          <w:color w:val="auto"/>
          <w:sz w:val="20"/>
          <w:szCs w:val="20"/>
        </w:rPr>
        <w:t xml:space="preserve">Figura </w:t>
      </w:r>
      <w:r w:rsidR="00942ECD" w:rsidRPr="00701578">
        <w:rPr>
          <w:rFonts w:ascii="Arial" w:hAnsi="Arial" w:cs="Arial"/>
          <w:color w:val="auto"/>
          <w:sz w:val="20"/>
          <w:szCs w:val="20"/>
        </w:rPr>
        <w:fldChar w:fldCharType="begin"/>
      </w:r>
      <w:r w:rsidRPr="00701578">
        <w:rPr>
          <w:rFonts w:ascii="Arial" w:hAnsi="Arial" w:cs="Arial"/>
          <w:color w:val="auto"/>
          <w:sz w:val="20"/>
          <w:szCs w:val="20"/>
        </w:rPr>
        <w:instrText xml:space="preserve"> SEQ Figura \* ARABIC </w:instrText>
      </w:r>
      <w:r w:rsidR="00942ECD" w:rsidRPr="00701578">
        <w:rPr>
          <w:rFonts w:ascii="Arial" w:hAnsi="Arial" w:cs="Arial"/>
          <w:color w:val="auto"/>
          <w:sz w:val="20"/>
          <w:szCs w:val="20"/>
        </w:rPr>
        <w:fldChar w:fldCharType="separate"/>
      </w:r>
      <w:r w:rsidR="0071160D">
        <w:rPr>
          <w:rFonts w:ascii="Arial" w:hAnsi="Arial" w:cs="Arial"/>
          <w:noProof/>
          <w:color w:val="auto"/>
          <w:sz w:val="20"/>
          <w:szCs w:val="20"/>
        </w:rPr>
        <w:t>4</w:t>
      </w:r>
      <w:r w:rsidR="00942ECD" w:rsidRPr="00701578">
        <w:rPr>
          <w:rFonts w:ascii="Arial" w:hAnsi="Arial" w:cs="Arial"/>
          <w:color w:val="auto"/>
          <w:sz w:val="20"/>
          <w:szCs w:val="20"/>
        </w:rPr>
        <w:fldChar w:fldCharType="end"/>
      </w:r>
      <w:r w:rsidRPr="00701578">
        <w:rPr>
          <w:rFonts w:ascii="Arial" w:hAnsi="Arial" w:cs="Arial"/>
          <w:color w:val="auto"/>
          <w:sz w:val="20"/>
          <w:szCs w:val="20"/>
        </w:rPr>
        <w:t xml:space="preserve"> - Sistema com Volume Adicional de Retenção</w:t>
      </w:r>
    </w:p>
    <w:p w:rsidR="008A055B" w:rsidRPr="00A53527" w:rsidRDefault="006931A1" w:rsidP="006931A1">
      <w:pPr>
        <w:spacing w:line="360" w:lineRule="auto"/>
        <w:contextualSpacing/>
        <w:jc w:val="center"/>
        <w:rPr>
          <w:rFonts w:ascii="Arial" w:hAnsi="Arial" w:cs="Arial"/>
          <w:sz w:val="22"/>
          <w:szCs w:val="22"/>
          <w:lang w:val="en-US"/>
        </w:rPr>
      </w:pPr>
      <w:r w:rsidRPr="00A53527">
        <w:rPr>
          <w:rFonts w:ascii="Arial" w:hAnsi="Arial" w:cs="Arial"/>
          <w:sz w:val="22"/>
          <w:szCs w:val="22"/>
          <w:lang w:val="en-US"/>
        </w:rPr>
        <w:t>(</w:t>
      </w:r>
      <w:r w:rsidR="008A055B" w:rsidRPr="00A53527">
        <w:rPr>
          <w:rFonts w:ascii="Arial" w:hAnsi="Arial" w:cs="Arial"/>
          <w:sz w:val="22"/>
          <w:szCs w:val="22"/>
          <w:lang w:val="en-US"/>
        </w:rPr>
        <w:t>FONTE: Herrmann e Schmidt (1999) apud Annechini (2005)</w:t>
      </w:r>
      <w:r w:rsidRPr="00A53527">
        <w:rPr>
          <w:rFonts w:ascii="Arial" w:hAnsi="Arial" w:cs="Arial"/>
          <w:sz w:val="22"/>
          <w:szCs w:val="22"/>
          <w:lang w:val="en-US"/>
        </w:rPr>
        <w:t>)</w:t>
      </w:r>
    </w:p>
    <w:p w:rsidR="008A055B" w:rsidRPr="00A53527" w:rsidRDefault="008A055B" w:rsidP="006931A1">
      <w:pPr>
        <w:spacing w:line="360" w:lineRule="auto"/>
        <w:contextualSpacing/>
        <w:jc w:val="both"/>
        <w:rPr>
          <w:rFonts w:ascii="Arial" w:hAnsi="Arial" w:cs="Arial"/>
          <w:lang w:val="en-US"/>
        </w:rPr>
      </w:pPr>
      <w:r w:rsidRPr="00A53527">
        <w:rPr>
          <w:rFonts w:ascii="Arial" w:hAnsi="Arial" w:cs="Arial"/>
          <w:lang w:val="en-US"/>
        </w:rPr>
        <w:t xml:space="preserve"> </w:t>
      </w:r>
    </w:p>
    <w:p w:rsidR="00DC1CDD" w:rsidRPr="00A53527" w:rsidRDefault="00DC1CDD" w:rsidP="006931A1">
      <w:pPr>
        <w:spacing w:line="360" w:lineRule="auto"/>
        <w:contextualSpacing/>
        <w:jc w:val="both"/>
        <w:rPr>
          <w:rFonts w:ascii="Arial" w:hAnsi="Arial" w:cs="Arial"/>
          <w:lang w:val="en-US"/>
        </w:rPr>
      </w:pPr>
    </w:p>
    <w:p w:rsidR="008A055B" w:rsidRPr="006931A1" w:rsidRDefault="00A53527" w:rsidP="006931A1">
      <w:pPr>
        <w:spacing w:line="360" w:lineRule="auto"/>
        <w:contextualSpacing/>
        <w:jc w:val="both"/>
        <w:rPr>
          <w:rFonts w:ascii="Arial" w:hAnsi="Arial" w:cs="Arial"/>
        </w:rPr>
      </w:pPr>
      <w:r>
        <w:rPr>
          <w:rFonts w:ascii="Arial" w:hAnsi="Arial" w:cs="Arial"/>
        </w:rPr>
        <w:t>2</w:t>
      </w:r>
      <w:r w:rsidR="007114C4">
        <w:rPr>
          <w:rFonts w:ascii="Arial" w:hAnsi="Arial" w:cs="Arial"/>
        </w:rPr>
        <w:t>.5.</w:t>
      </w:r>
      <w:r w:rsidR="007114C4" w:rsidRPr="006931A1">
        <w:rPr>
          <w:rFonts w:ascii="Arial" w:hAnsi="Arial" w:cs="Arial"/>
        </w:rPr>
        <w:t xml:space="preserve">4 SISTEMA COM INFILTRAÇÃO NO SOLO </w:t>
      </w:r>
    </w:p>
    <w:p w:rsidR="00DC1CDD" w:rsidRPr="006931A1" w:rsidRDefault="00DC1CDD" w:rsidP="006931A1">
      <w:pPr>
        <w:spacing w:line="360" w:lineRule="auto"/>
        <w:contextualSpacing/>
        <w:jc w:val="both"/>
        <w:rPr>
          <w:rFonts w:ascii="Arial" w:hAnsi="Arial" w:cs="Arial"/>
        </w:rPr>
      </w:pPr>
    </w:p>
    <w:p w:rsidR="008A055B" w:rsidRPr="006931A1" w:rsidRDefault="008A055B" w:rsidP="00701578">
      <w:pPr>
        <w:spacing w:line="360" w:lineRule="auto"/>
        <w:ind w:firstLine="708"/>
        <w:contextualSpacing/>
        <w:jc w:val="both"/>
        <w:rPr>
          <w:rFonts w:ascii="Arial" w:hAnsi="Arial" w:cs="Arial"/>
        </w:rPr>
      </w:pPr>
      <w:r w:rsidRPr="006931A1">
        <w:rPr>
          <w:rFonts w:ascii="Arial" w:hAnsi="Arial" w:cs="Arial"/>
        </w:rPr>
        <w:t xml:space="preserve">Neste sistema toda a água da chuva coletada é direcionada ao reservatório de armazenamento, passando antes por um filtro ou por uma tela. O volume de </w:t>
      </w:r>
      <w:r w:rsidRPr="006931A1">
        <w:rPr>
          <w:rFonts w:ascii="Arial" w:hAnsi="Arial" w:cs="Arial"/>
        </w:rPr>
        <w:lastRenderedPageBreak/>
        <w:t xml:space="preserve">chuva que extravasa do reservatório é direcionado a um sistema de infiltração de água no solo, </w:t>
      </w:r>
      <w:r w:rsidR="00A352D8" w:rsidRPr="006931A1">
        <w:rPr>
          <w:rFonts w:ascii="Arial" w:hAnsi="Arial" w:cs="Arial"/>
        </w:rPr>
        <w:t xml:space="preserve">conforme figura </w:t>
      </w:r>
      <w:r w:rsidR="00CE04FE">
        <w:rPr>
          <w:rFonts w:ascii="Arial" w:hAnsi="Arial" w:cs="Arial"/>
        </w:rPr>
        <w:t>5</w:t>
      </w:r>
      <w:r w:rsidRPr="006931A1">
        <w:rPr>
          <w:rFonts w:ascii="Arial" w:hAnsi="Arial" w:cs="Arial"/>
        </w:rPr>
        <w:t xml:space="preserve">.  </w:t>
      </w:r>
    </w:p>
    <w:p w:rsidR="00A352D8" w:rsidRPr="006931A1" w:rsidRDefault="00DC1CDD" w:rsidP="00701578">
      <w:pPr>
        <w:spacing w:line="360" w:lineRule="auto"/>
        <w:contextualSpacing/>
        <w:jc w:val="center"/>
        <w:rPr>
          <w:rFonts w:ascii="Arial" w:hAnsi="Arial" w:cs="Arial"/>
        </w:rPr>
      </w:pPr>
      <w:r w:rsidRPr="006931A1">
        <w:rPr>
          <w:rFonts w:ascii="Arial" w:hAnsi="Arial" w:cs="Arial"/>
          <w:noProof/>
        </w:rPr>
        <w:drawing>
          <wp:inline distT="0" distB="0" distL="0" distR="0">
            <wp:extent cx="4259571" cy="2096219"/>
            <wp:effectExtent l="19050" t="0" r="7629" b="0"/>
            <wp:docPr id="5" name="Imagem 4" descr="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4.jpg"/>
                    <pic:cNvPicPr/>
                  </pic:nvPicPr>
                  <pic:blipFill>
                    <a:blip r:embed="rId18" cstate="print"/>
                    <a:stretch>
                      <a:fillRect/>
                    </a:stretch>
                  </pic:blipFill>
                  <pic:spPr>
                    <a:xfrm>
                      <a:off x="0" y="0"/>
                      <a:ext cx="4259072" cy="2095973"/>
                    </a:xfrm>
                    <a:prstGeom prst="rect">
                      <a:avLst/>
                    </a:prstGeom>
                  </pic:spPr>
                </pic:pic>
              </a:graphicData>
            </a:graphic>
          </wp:inline>
        </w:drawing>
      </w:r>
    </w:p>
    <w:p w:rsidR="00A352D8" w:rsidRPr="00CE04FE" w:rsidRDefault="00DC1CDD" w:rsidP="006931A1">
      <w:pPr>
        <w:pStyle w:val="Legenda"/>
        <w:spacing w:line="360" w:lineRule="auto"/>
        <w:jc w:val="center"/>
        <w:rPr>
          <w:rFonts w:ascii="Arial" w:hAnsi="Arial" w:cs="Arial"/>
          <w:color w:val="auto"/>
          <w:sz w:val="22"/>
          <w:szCs w:val="22"/>
        </w:rPr>
      </w:pPr>
      <w:r w:rsidRPr="00CE04FE">
        <w:rPr>
          <w:rFonts w:ascii="Arial" w:hAnsi="Arial" w:cs="Arial"/>
          <w:color w:val="auto"/>
          <w:sz w:val="22"/>
          <w:szCs w:val="22"/>
        </w:rPr>
        <w:t xml:space="preserve">Figura </w:t>
      </w:r>
      <w:r w:rsidR="00942ECD" w:rsidRPr="00CE04FE">
        <w:rPr>
          <w:rFonts w:ascii="Arial" w:hAnsi="Arial" w:cs="Arial"/>
          <w:color w:val="auto"/>
          <w:sz w:val="22"/>
          <w:szCs w:val="22"/>
        </w:rPr>
        <w:fldChar w:fldCharType="begin"/>
      </w:r>
      <w:r w:rsidRPr="00CE04FE">
        <w:rPr>
          <w:rFonts w:ascii="Arial" w:hAnsi="Arial" w:cs="Arial"/>
          <w:color w:val="auto"/>
          <w:sz w:val="22"/>
          <w:szCs w:val="22"/>
        </w:rPr>
        <w:instrText xml:space="preserve"> SEQ Figura \* ARABIC </w:instrText>
      </w:r>
      <w:r w:rsidR="00942ECD" w:rsidRPr="00CE04FE">
        <w:rPr>
          <w:rFonts w:ascii="Arial" w:hAnsi="Arial" w:cs="Arial"/>
          <w:color w:val="auto"/>
          <w:sz w:val="22"/>
          <w:szCs w:val="22"/>
        </w:rPr>
        <w:fldChar w:fldCharType="separate"/>
      </w:r>
      <w:r w:rsidR="0071160D">
        <w:rPr>
          <w:rFonts w:ascii="Arial" w:hAnsi="Arial" w:cs="Arial"/>
          <w:noProof/>
          <w:color w:val="auto"/>
          <w:sz w:val="22"/>
          <w:szCs w:val="22"/>
        </w:rPr>
        <w:t>5</w:t>
      </w:r>
      <w:r w:rsidR="00942ECD" w:rsidRPr="00CE04FE">
        <w:rPr>
          <w:rFonts w:ascii="Arial" w:hAnsi="Arial" w:cs="Arial"/>
          <w:color w:val="auto"/>
          <w:sz w:val="22"/>
          <w:szCs w:val="22"/>
        </w:rPr>
        <w:fldChar w:fldCharType="end"/>
      </w:r>
      <w:r w:rsidRPr="00CE04FE">
        <w:rPr>
          <w:rFonts w:ascii="Arial" w:hAnsi="Arial" w:cs="Arial"/>
          <w:color w:val="auto"/>
          <w:sz w:val="22"/>
          <w:szCs w:val="22"/>
        </w:rPr>
        <w:t xml:space="preserve"> - Sistema com Infiltração no Solo</w:t>
      </w:r>
    </w:p>
    <w:p w:rsidR="008A055B" w:rsidRPr="00A53527" w:rsidRDefault="008A055B" w:rsidP="006931A1">
      <w:pPr>
        <w:spacing w:line="360" w:lineRule="auto"/>
        <w:contextualSpacing/>
        <w:jc w:val="center"/>
        <w:rPr>
          <w:rFonts w:ascii="Arial" w:hAnsi="Arial" w:cs="Arial"/>
          <w:sz w:val="22"/>
          <w:szCs w:val="22"/>
          <w:lang w:val="en-US"/>
        </w:rPr>
      </w:pPr>
      <w:r w:rsidRPr="00A53527">
        <w:rPr>
          <w:rFonts w:ascii="Arial" w:hAnsi="Arial" w:cs="Arial"/>
          <w:sz w:val="22"/>
          <w:szCs w:val="22"/>
          <w:lang w:val="en-US"/>
        </w:rPr>
        <w:t>(FONTE: Herrmann e Schmidt (1999) apud Annechini (2005)</w:t>
      </w:r>
      <w:r w:rsidR="006931A1" w:rsidRPr="00A53527">
        <w:rPr>
          <w:rFonts w:ascii="Arial" w:hAnsi="Arial" w:cs="Arial"/>
          <w:sz w:val="22"/>
          <w:szCs w:val="22"/>
          <w:lang w:val="en-US"/>
        </w:rPr>
        <w:t>)</w:t>
      </w:r>
    </w:p>
    <w:p w:rsidR="008A055B" w:rsidRPr="006931A1" w:rsidRDefault="008A055B" w:rsidP="00F82654">
      <w:pPr>
        <w:spacing w:line="360" w:lineRule="auto"/>
        <w:contextualSpacing/>
        <w:jc w:val="both"/>
        <w:rPr>
          <w:rFonts w:ascii="Arial" w:hAnsi="Arial" w:cs="Arial"/>
        </w:rPr>
      </w:pPr>
      <w:r w:rsidRPr="00A53527">
        <w:rPr>
          <w:rFonts w:ascii="Arial" w:hAnsi="Arial" w:cs="Arial"/>
          <w:lang w:val="en-US"/>
        </w:rPr>
        <w:t xml:space="preserve"> </w:t>
      </w:r>
      <w:r w:rsidR="00F82654" w:rsidRPr="00A53527">
        <w:rPr>
          <w:rFonts w:ascii="Arial" w:hAnsi="Arial" w:cs="Arial"/>
          <w:lang w:val="en-US"/>
        </w:rPr>
        <w:tab/>
      </w:r>
      <w:r w:rsidRPr="006931A1">
        <w:rPr>
          <w:rFonts w:ascii="Arial" w:hAnsi="Arial" w:cs="Arial"/>
        </w:rPr>
        <w:t xml:space="preserve">Qualquer que seja a técnica, os componentes principais do sistema de aproveitamento da água da chuva são: a área de captação, telas ou filtros para remoção de materiais grosseiros, como folhas e galhos, tubulações para a condução da água e o reservatório de armazenamento. </w:t>
      </w:r>
    </w:p>
    <w:p w:rsidR="008A055B" w:rsidRPr="00CE04FE" w:rsidRDefault="008A055B" w:rsidP="006931A1">
      <w:pPr>
        <w:spacing w:line="360" w:lineRule="auto"/>
        <w:contextualSpacing/>
        <w:jc w:val="both"/>
        <w:rPr>
          <w:rFonts w:ascii="Arial" w:hAnsi="Arial" w:cs="Arial"/>
          <w:b/>
        </w:rPr>
      </w:pPr>
    </w:p>
    <w:p w:rsidR="008445B0" w:rsidRPr="00CE04FE" w:rsidRDefault="004F65FC" w:rsidP="006931A1">
      <w:pPr>
        <w:spacing w:line="360" w:lineRule="auto"/>
        <w:contextualSpacing/>
        <w:jc w:val="both"/>
        <w:rPr>
          <w:rFonts w:ascii="Arial" w:hAnsi="Arial" w:cs="Arial"/>
          <w:b/>
        </w:rPr>
      </w:pPr>
      <w:r>
        <w:rPr>
          <w:rFonts w:ascii="Arial" w:hAnsi="Arial" w:cs="Arial"/>
          <w:b/>
        </w:rPr>
        <w:t>2</w:t>
      </w:r>
      <w:r w:rsidR="00CE04FE" w:rsidRPr="00CE04FE">
        <w:rPr>
          <w:rFonts w:ascii="Arial" w:hAnsi="Arial" w:cs="Arial"/>
          <w:b/>
        </w:rPr>
        <w:t xml:space="preserve">.6 </w:t>
      </w:r>
      <w:r w:rsidR="00A352D8" w:rsidRPr="00CE04FE">
        <w:rPr>
          <w:rFonts w:ascii="Arial" w:hAnsi="Arial" w:cs="Arial"/>
          <w:b/>
        </w:rPr>
        <w:t>CALHAS E CONDUTORES</w:t>
      </w:r>
    </w:p>
    <w:p w:rsidR="00A236CE" w:rsidRPr="006931A1" w:rsidRDefault="00A236CE" w:rsidP="006931A1">
      <w:pPr>
        <w:spacing w:line="360" w:lineRule="auto"/>
        <w:ind w:firstLine="708"/>
        <w:contextualSpacing/>
        <w:jc w:val="both"/>
        <w:rPr>
          <w:rFonts w:ascii="Arial" w:hAnsi="Arial" w:cs="Arial"/>
        </w:rPr>
      </w:pPr>
    </w:p>
    <w:p w:rsidR="00A236CE" w:rsidRPr="006931A1" w:rsidRDefault="00A236CE" w:rsidP="006931A1">
      <w:pPr>
        <w:spacing w:line="360" w:lineRule="auto"/>
        <w:ind w:firstLine="708"/>
        <w:contextualSpacing/>
        <w:jc w:val="both"/>
        <w:rPr>
          <w:rFonts w:ascii="Arial" w:hAnsi="Arial" w:cs="Arial"/>
        </w:rPr>
      </w:pPr>
      <w:r w:rsidRPr="006931A1">
        <w:rPr>
          <w:rFonts w:ascii="Arial" w:hAnsi="Arial" w:cs="Arial"/>
        </w:rPr>
        <w:t xml:space="preserve">A manutenção/limpeza destes elementos do sistema influenciará diretamente na eficiência do mesmo. Essa manutenção permitirá que se evitem entupimentos e os riscos de contaminação serão reduzidos. </w:t>
      </w:r>
    </w:p>
    <w:p w:rsidR="00A236CE" w:rsidRPr="006931A1" w:rsidRDefault="00A236CE" w:rsidP="006931A1">
      <w:pPr>
        <w:spacing w:line="360" w:lineRule="auto"/>
        <w:ind w:firstLine="708"/>
        <w:contextualSpacing/>
        <w:jc w:val="both"/>
        <w:rPr>
          <w:rFonts w:ascii="Arial" w:hAnsi="Arial" w:cs="Arial"/>
        </w:rPr>
      </w:pPr>
      <w:r w:rsidRPr="006931A1">
        <w:rPr>
          <w:rFonts w:ascii="Arial" w:hAnsi="Arial" w:cs="Arial"/>
        </w:rPr>
        <w:t xml:space="preserve">Com relação ao dimensionamento das calhas (quando houver necessidade) e condutores, deve ser feito, de acordo com Werneck (2006), como em qualquer edificação, considerando a intensidade pluviométrica da região, com base nos índices pluviométricos de volume precipitado e período de retorno, seguindo as normas da ABNT (NBR 10844).  </w:t>
      </w:r>
    </w:p>
    <w:p w:rsidR="00A236CE" w:rsidRPr="006931A1" w:rsidRDefault="00A236CE" w:rsidP="006931A1">
      <w:pPr>
        <w:spacing w:line="360" w:lineRule="auto"/>
        <w:ind w:firstLine="708"/>
        <w:contextualSpacing/>
        <w:jc w:val="both"/>
        <w:rPr>
          <w:rFonts w:ascii="Arial" w:hAnsi="Arial" w:cs="Arial"/>
        </w:rPr>
      </w:pPr>
      <w:r w:rsidRPr="006931A1">
        <w:rPr>
          <w:rFonts w:ascii="Arial" w:hAnsi="Arial" w:cs="Arial"/>
        </w:rPr>
        <w:t xml:space="preserve">De acordo com a NBR 10844/89, As calhas devem ser feitas de chapas de aço galvanizado, (NBR 7005, NBR 6663), folhas-de-flandres (NBR 6647), chapas de cobre (NBR 6184), aço inoxidável, alumínio, fibrocimento, PVC rígido, fibra de vidro, concreto ou alvenaria. </w:t>
      </w:r>
    </w:p>
    <w:p w:rsidR="00A236CE" w:rsidRPr="006931A1" w:rsidRDefault="00A236CE" w:rsidP="006931A1">
      <w:pPr>
        <w:spacing w:line="360" w:lineRule="auto"/>
        <w:ind w:firstLine="708"/>
        <w:contextualSpacing/>
        <w:jc w:val="both"/>
        <w:rPr>
          <w:rFonts w:ascii="Arial" w:hAnsi="Arial" w:cs="Arial"/>
        </w:rPr>
      </w:pPr>
      <w:r w:rsidRPr="006931A1">
        <w:rPr>
          <w:rFonts w:ascii="Arial" w:hAnsi="Arial" w:cs="Arial"/>
        </w:rPr>
        <w:lastRenderedPageBreak/>
        <w:t xml:space="preserve">Os condutores verticais, devem ter tubos e conexões de ferro fundido (NBR 8161), fibrocimento, PVC rígido (NBR 10843, NBR 5680), aço galvanizado (NBR 5580, NBR 5885), cobre, chapas de aço galvanizado (NBR 6663, NBR 7005), folhas-de-flandres (NBR 6647), chapas de cobre (NBR 6184), aço inoxidável, alumínio ou fibra de vidro. </w:t>
      </w:r>
    </w:p>
    <w:p w:rsidR="00A236CE" w:rsidRPr="006931A1" w:rsidRDefault="00A236CE" w:rsidP="006931A1">
      <w:pPr>
        <w:spacing w:line="360" w:lineRule="auto"/>
        <w:ind w:firstLine="708"/>
        <w:contextualSpacing/>
        <w:jc w:val="both"/>
        <w:rPr>
          <w:rFonts w:ascii="Arial" w:hAnsi="Arial" w:cs="Arial"/>
        </w:rPr>
      </w:pPr>
      <w:r w:rsidRPr="006931A1">
        <w:rPr>
          <w:rFonts w:ascii="Arial" w:hAnsi="Arial" w:cs="Arial"/>
        </w:rPr>
        <w:t xml:space="preserve">Nos condutores horizontais, devem ser empregados tubos e conexões de ferro fundido (NBR 8161), fibrocimento (NBR 8056), PVC rígido (NBR 10843, NBR 5680), aço galvanizado (NBR 5580, NBR 5885), cerâmica vidrada (NBR 5645), concreto (NBR 9793, NBR 9794), cobre, canais de concreto ou alvenaria. </w:t>
      </w:r>
    </w:p>
    <w:p w:rsidR="00A236CE" w:rsidRPr="006931A1" w:rsidRDefault="00A236CE" w:rsidP="006931A1">
      <w:pPr>
        <w:spacing w:line="360" w:lineRule="auto"/>
        <w:contextualSpacing/>
        <w:jc w:val="both"/>
        <w:rPr>
          <w:rFonts w:ascii="Arial" w:hAnsi="Arial" w:cs="Arial"/>
        </w:rPr>
      </w:pPr>
      <w:r w:rsidRPr="006931A1">
        <w:rPr>
          <w:rFonts w:ascii="Arial" w:hAnsi="Arial" w:cs="Arial"/>
        </w:rPr>
        <w:t xml:space="preserve">Para que não ocorra transbordamento de água é necessário que seja feito o correto </w:t>
      </w:r>
    </w:p>
    <w:p w:rsidR="00A236CE" w:rsidRDefault="00635685" w:rsidP="006931A1">
      <w:pPr>
        <w:spacing w:line="360" w:lineRule="auto"/>
        <w:contextualSpacing/>
        <w:jc w:val="both"/>
        <w:rPr>
          <w:rFonts w:ascii="Arial" w:hAnsi="Arial" w:cs="Arial"/>
        </w:rPr>
      </w:pPr>
      <w:r w:rsidRPr="006931A1">
        <w:rPr>
          <w:rFonts w:ascii="Arial" w:hAnsi="Arial" w:cs="Arial"/>
        </w:rPr>
        <w:t>Dimencionamento</w:t>
      </w:r>
      <w:r w:rsidR="00A236CE" w:rsidRPr="006931A1">
        <w:rPr>
          <w:rFonts w:ascii="Arial" w:hAnsi="Arial" w:cs="Arial"/>
        </w:rPr>
        <w:t xml:space="preserve"> das calhas e a especificação de um número adequado de coletores verticais, para que o sistema opere com a eficiência esperada e não traga problemas tanto a estrutura quanto aqueles que dependerão desse sistema.</w:t>
      </w:r>
    </w:p>
    <w:p w:rsidR="00635685" w:rsidRPr="006931A1" w:rsidRDefault="00635685" w:rsidP="006931A1">
      <w:pPr>
        <w:spacing w:line="360" w:lineRule="auto"/>
        <w:contextualSpacing/>
        <w:jc w:val="both"/>
        <w:rPr>
          <w:rFonts w:ascii="Arial" w:hAnsi="Arial" w:cs="Arial"/>
        </w:rPr>
      </w:pPr>
    </w:p>
    <w:p w:rsidR="00CF13A4" w:rsidRPr="00CE04FE" w:rsidRDefault="004F65FC" w:rsidP="006931A1">
      <w:pPr>
        <w:spacing w:line="360" w:lineRule="auto"/>
        <w:contextualSpacing/>
        <w:jc w:val="both"/>
        <w:rPr>
          <w:rFonts w:ascii="Arial" w:hAnsi="Arial" w:cs="Arial"/>
          <w:b/>
        </w:rPr>
      </w:pPr>
      <w:r>
        <w:rPr>
          <w:rFonts w:ascii="Arial" w:hAnsi="Arial" w:cs="Arial"/>
          <w:b/>
        </w:rPr>
        <w:t>2</w:t>
      </w:r>
      <w:r w:rsidR="00CE04FE" w:rsidRPr="00CE04FE">
        <w:rPr>
          <w:rFonts w:ascii="Arial" w:hAnsi="Arial" w:cs="Arial"/>
          <w:b/>
        </w:rPr>
        <w:t>.7</w:t>
      </w:r>
      <w:r w:rsidR="00A352D8" w:rsidRPr="00CE04FE">
        <w:rPr>
          <w:rFonts w:ascii="Arial" w:hAnsi="Arial" w:cs="Arial"/>
          <w:b/>
        </w:rPr>
        <w:t xml:space="preserve"> RESERVATÓRIO</w:t>
      </w:r>
    </w:p>
    <w:p w:rsidR="00CF13A4" w:rsidRPr="006931A1" w:rsidRDefault="00CF13A4" w:rsidP="006931A1">
      <w:pPr>
        <w:spacing w:line="360" w:lineRule="auto"/>
        <w:contextualSpacing/>
        <w:jc w:val="both"/>
        <w:rPr>
          <w:rFonts w:ascii="Arial" w:hAnsi="Arial" w:cs="Arial"/>
        </w:rPr>
      </w:pPr>
    </w:p>
    <w:p w:rsidR="00CF13A4" w:rsidRPr="006931A1" w:rsidRDefault="00CF13A4" w:rsidP="006931A1">
      <w:pPr>
        <w:spacing w:line="360" w:lineRule="auto"/>
        <w:ind w:firstLine="708"/>
        <w:contextualSpacing/>
        <w:jc w:val="both"/>
        <w:rPr>
          <w:rFonts w:ascii="Arial" w:hAnsi="Arial" w:cs="Arial"/>
        </w:rPr>
      </w:pPr>
      <w:r w:rsidRPr="006931A1">
        <w:rPr>
          <w:rFonts w:ascii="Arial" w:hAnsi="Arial" w:cs="Arial"/>
        </w:rPr>
        <w:t>O reservatório é componente do sistema responsável pelo armazenamento da água da chuva captada. Além de ser responsável por aproximadamente 50 a 60% do custo total do sistema, sem considerar o tratamento da água, o tipo de reservatório pode interferir na qualidade da água armazenada (DE PAULA, 2005).</w:t>
      </w:r>
    </w:p>
    <w:p w:rsidR="00530AC8" w:rsidRPr="006931A1" w:rsidRDefault="00530AC8" w:rsidP="006931A1">
      <w:pPr>
        <w:spacing w:line="360" w:lineRule="auto"/>
        <w:contextualSpacing/>
        <w:jc w:val="both"/>
        <w:rPr>
          <w:rFonts w:ascii="Arial" w:hAnsi="Arial" w:cs="Arial"/>
        </w:rPr>
      </w:pPr>
    </w:p>
    <w:p w:rsidR="00A31105" w:rsidRPr="00CE04FE" w:rsidRDefault="004F65FC" w:rsidP="006931A1">
      <w:pPr>
        <w:spacing w:line="360" w:lineRule="auto"/>
        <w:contextualSpacing/>
        <w:jc w:val="both"/>
        <w:rPr>
          <w:rFonts w:ascii="Arial" w:hAnsi="Arial" w:cs="Arial"/>
          <w:b/>
        </w:rPr>
      </w:pPr>
      <w:r>
        <w:rPr>
          <w:rFonts w:ascii="Arial" w:hAnsi="Arial" w:cs="Arial"/>
          <w:b/>
        </w:rPr>
        <w:t>2</w:t>
      </w:r>
      <w:r w:rsidR="00CE04FE" w:rsidRPr="00CE04FE">
        <w:rPr>
          <w:rFonts w:ascii="Arial" w:hAnsi="Arial" w:cs="Arial"/>
          <w:b/>
        </w:rPr>
        <w:t xml:space="preserve">.8 </w:t>
      </w:r>
      <w:r w:rsidR="00A352D8" w:rsidRPr="00CE04FE">
        <w:rPr>
          <w:rFonts w:ascii="Arial" w:hAnsi="Arial" w:cs="Arial"/>
          <w:b/>
        </w:rPr>
        <w:t xml:space="preserve">UTILIZAÇÃO DA ÁGUA </w:t>
      </w:r>
    </w:p>
    <w:p w:rsidR="00A31105" w:rsidRPr="006931A1" w:rsidRDefault="00A31105" w:rsidP="006931A1">
      <w:pPr>
        <w:spacing w:line="360" w:lineRule="auto"/>
        <w:contextualSpacing/>
        <w:jc w:val="both"/>
        <w:rPr>
          <w:rFonts w:ascii="Arial" w:hAnsi="Arial" w:cs="Arial"/>
          <w:b/>
        </w:rPr>
      </w:pPr>
    </w:p>
    <w:p w:rsidR="00A31105" w:rsidRPr="006931A1" w:rsidRDefault="00A31105" w:rsidP="0071160D">
      <w:pPr>
        <w:spacing w:line="360" w:lineRule="auto"/>
        <w:ind w:firstLine="708"/>
        <w:contextualSpacing/>
        <w:jc w:val="both"/>
        <w:rPr>
          <w:rFonts w:ascii="Arial" w:hAnsi="Arial" w:cs="Arial"/>
        </w:rPr>
      </w:pPr>
      <w:r w:rsidRPr="006931A1">
        <w:rPr>
          <w:rFonts w:ascii="Arial" w:hAnsi="Arial" w:cs="Arial"/>
        </w:rPr>
        <w:t xml:space="preserve">A utilização da água da chuva vem sendo considerada como uma fonte alternativa de água, para fins potáveis ou não potáveis, dependendo da necessidade e da qualidade desta. Pode-se inserir atualmente o aproveitamento da água da chuva nos sistemas de gestão integrada de águas urbanas. A utilização da água da chuva, por depender de condições locais e visando seu aproveitamento no próprio local de captação, se insere no conceito de sistemas de saneamento descentralizado, nos quais sua gestão é compartilhada com o usuário (PROSAB, 2006). </w:t>
      </w:r>
    </w:p>
    <w:p w:rsidR="0071160D" w:rsidRPr="006931A1" w:rsidRDefault="00A31105" w:rsidP="0071160D">
      <w:pPr>
        <w:spacing w:line="360" w:lineRule="auto"/>
        <w:ind w:firstLine="708"/>
        <w:contextualSpacing/>
        <w:jc w:val="both"/>
        <w:rPr>
          <w:rFonts w:ascii="Arial" w:hAnsi="Arial" w:cs="Arial"/>
        </w:rPr>
      </w:pPr>
      <w:r w:rsidRPr="006931A1">
        <w:rPr>
          <w:rFonts w:ascii="Arial" w:hAnsi="Arial" w:cs="Arial"/>
        </w:rPr>
        <w:lastRenderedPageBreak/>
        <w:t xml:space="preserve">A qualidade da água da chuva pode ser diferenciada em quatro etapas: a primeira etapa é a qualidade da chuva antes de atingir o solo; na segunda etapa é a qualidade da chuva depois de se precipitar sobre o telhado ou área impermeabilizada e correr pelo telhado; a terceira etapa é quando a água de chuva fica armazenada em um reservatório e tem a sua qualidade alterada e depositam-se elementos sólidos no fundo do mesmo e a água está pronta para utilização; na quarta etapa a água chega ao ponto de consumo, como por exemplo, a descarga na bacia sanitária (TOMAZ, 2003). </w:t>
      </w:r>
    </w:p>
    <w:p w:rsidR="00A31105" w:rsidRPr="006931A1" w:rsidRDefault="00A31105" w:rsidP="006931A1">
      <w:pPr>
        <w:spacing w:line="360" w:lineRule="auto"/>
        <w:contextualSpacing/>
        <w:jc w:val="both"/>
        <w:rPr>
          <w:rFonts w:ascii="Arial" w:hAnsi="Arial" w:cs="Arial"/>
        </w:rPr>
      </w:pPr>
    </w:p>
    <w:p w:rsidR="00C13767" w:rsidRDefault="004F65FC" w:rsidP="006931A1">
      <w:pPr>
        <w:spacing w:line="360" w:lineRule="auto"/>
        <w:contextualSpacing/>
        <w:jc w:val="both"/>
        <w:rPr>
          <w:rFonts w:ascii="Arial" w:hAnsi="Arial" w:cs="Arial"/>
        </w:rPr>
      </w:pPr>
      <w:r>
        <w:rPr>
          <w:rFonts w:ascii="Arial" w:hAnsi="Arial" w:cs="Arial"/>
        </w:rPr>
        <w:t>2</w:t>
      </w:r>
      <w:r w:rsidR="00CE04FE">
        <w:rPr>
          <w:rFonts w:ascii="Arial" w:hAnsi="Arial" w:cs="Arial"/>
        </w:rPr>
        <w:t>.8.1</w:t>
      </w:r>
      <w:r w:rsidR="00CE04FE" w:rsidRPr="006931A1">
        <w:rPr>
          <w:rFonts w:ascii="Arial" w:hAnsi="Arial" w:cs="Arial"/>
        </w:rPr>
        <w:t xml:space="preserve"> IRRIGAÇÃO </w:t>
      </w:r>
    </w:p>
    <w:p w:rsidR="001E3ED7" w:rsidRDefault="001E3ED7" w:rsidP="006931A1">
      <w:pPr>
        <w:spacing w:line="360" w:lineRule="auto"/>
        <w:contextualSpacing/>
        <w:jc w:val="both"/>
        <w:rPr>
          <w:rFonts w:ascii="Arial" w:hAnsi="Arial" w:cs="Arial"/>
        </w:rPr>
      </w:pPr>
    </w:p>
    <w:p w:rsidR="001E3ED7" w:rsidRPr="006931A1" w:rsidRDefault="001E3ED7" w:rsidP="00662BFD">
      <w:pPr>
        <w:spacing w:line="360" w:lineRule="auto"/>
        <w:ind w:firstLine="708"/>
        <w:contextualSpacing/>
        <w:jc w:val="both"/>
        <w:rPr>
          <w:rFonts w:ascii="Arial" w:hAnsi="Arial" w:cs="Arial"/>
        </w:rPr>
      </w:pPr>
      <w:r>
        <w:rPr>
          <w:rFonts w:ascii="Arial" w:hAnsi="Arial" w:cs="Arial"/>
          <w:color w:val="333333"/>
        </w:rPr>
        <w:t xml:space="preserve">Um sistema de fornecimento de água é essencial, sendo o processo manual aceitável somente para pequenas casas de vegetação e que disponham de mão-de-obra disponível no horário correto para irrigação. Uma variedade de sistemas automáticos de irrigação está disponível para executar esta tarefa com precisão e economia. Relógios temporizadores ou sensores mecânicos de evaporação podem ser utilizados para controlar o sistema de irrigação ou fertirrigação. Nebulizadores podem ser usados para criar uma atmosfera úmida ou sistemas de micro-aspersão podem irrigar a produção vegetal. Sistemas de irrigação de vasos, bandejas e bancadas podem ser adquiridos com facilidade. O sistema de irrigação, em casas de vegetação, deve levar em consideração o tipo de plantio, o sistema de produção, além dos parâmetros da cultura a ser produzida (BELTRÃO </w:t>
      </w:r>
      <w:r>
        <w:rPr>
          <w:rFonts w:ascii="Arial" w:hAnsi="Arial" w:cs="Arial"/>
          <w:i/>
          <w:iCs/>
          <w:color w:val="333333"/>
        </w:rPr>
        <w:t>et al</w:t>
      </w:r>
      <w:r>
        <w:rPr>
          <w:rFonts w:ascii="Arial" w:hAnsi="Arial" w:cs="Arial"/>
          <w:color w:val="333333"/>
        </w:rPr>
        <w:t>, 2004)</w:t>
      </w:r>
    </w:p>
    <w:p w:rsidR="00186FA0" w:rsidRPr="00B25BF4" w:rsidRDefault="00186FA0" w:rsidP="001E3ED7">
      <w:pPr>
        <w:spacing w:line="360" w:lineRule="auto"/>
        <w:contextualSpacing/>
        <w:jc w:val="both"/>
        <w:rPr>
          <w:rFonts w:ascii="Arial" w:hAnsi="Arial" w:cs="Arial"/>
          <w:b/>
        </w:rPr>
      </w:pPr>
    </w:p>
    <w:p w:rsidR="003A4AD9" w:rsidRPr="00B25BF4" w:rsidRDefault="004F65FC" w:rsidP="001E3ED7">
      <w:pPr>
        <w:spacing w:line="360" w:lineRule="auto"/>
        <w:contextualSpacing/>
        <w:jc w:val="both"/>
        <w:rPr>
          <w:rFonts w:ascii="Arial" w:eastAsia="Verdana" w:hAnsi="Arial" w:cs="Arial"/>
          <w:b/>
        </w:rPr>
      </w:pPr>
      <w:r>
        <w:rPr>
          <w:rFonts w:ascii="Arial" w:eastAsia="Verdana" w:hAnsi="Arial" w:cs="Arial"/>
          <w:b/>
        </w:rPr>
        <w:t>3</w:t>
      </w:r>
      <w:r w:rsidR="008F4823">
        <w:rPr>
          <w:rFonts w:ascii="Arial" w:eastAsia="Verdana" w:hAnsi="Arial" w:cs="Arial"/>
          <w:b/>
        </w:rPr>
        <w:t xml:space="preserve"> </w:t>
      </w:r>
      <w:r w:rsidR="00B25BF4" w:rsidRPr="00B25BF4">
        <w:rPr>
          <w:rFonts w:ascii="Arial" w:eastAsia="Verdana" w:hAnsi="Arial" w:cs="Arial"/>
          <w:b/>
        </w:rPr>
        <w:t>M</w:t>
      </w:r>
      <w:r w:rsidR="00F82654">
        <w:rPr>
          <w:rFonts w:ascii="Arial" w:eastAsia="Verdana" w:hAnsi="Arial" w:cs="Arial"/>
          <w:b/>
        </w:rPr>
        <w:t xml:space="preserve">ATERIAIS E MÉDOTOS </w:t>
      </w:r>
    </w:p>
    <w:p w:rsidR="00D07CD1" w:rsidRPr="001E3ED7" w:rsidRDefault="00D07CD1" w:rsidP="001E3ED7">
      <w:pPr>
        <w:spacing w:line="360" w:lineRule="auto"/>
        <w:contextualSpacing/>
        <w:jc w:val="both"/>
        <w:rPr>
          <w:rFonts w:ascii="Arial" w:eastAsia="Verdana" w:hAnsi="Arial" w:cs="Arial"/>
        </w:rPr>
      </w:pPr>
    </w:p>
    <w:p w:rsidR="00207C83" w:rsidRPr="00A53527" w:rsidRDefault="00207C83" w:rsidP="00B25BF4">
      <w:pPr>
        <w:widowControl w:val="0"/>
        <w:spacing w:line="360" w:lineRule="auto"/>
        <w:ind w:left="102" w:right="107" w:firstLine="566"/>
        <w:jc w:val="both"/>
        <w:rPr>
          <w:rFonts w:ascii="Arial" w:eastAsia="Arial" w:hAnsi="Arial" w:cs="Arial"/>
          <w:color w:val="000009"/>
          <w:lang w:eastAsia="en-US"/>
        </w:rPr>
      </w:pPr>
      <w:r w:rsidRPr="00A53527">
        <w:rPr>
          <w:rFonts w:ascii="Arial" w:eastAsia="Arial" w:hAnsi="Arial" w:cs="Arial"/>
          <w:color w:val="000009"/>
          <w:lang w:eastAsia="en-US"/>
        </w:rPr>
        <w:t>O presente estudo foi conduzido na</w:t>
      </w:r>
      <w:r w:rsidR="00552992" w:rsidRPr="00A53527">
        <w:rPr>
          <w:rFonts w:ascii="Arial" w:eastAsia="Arial" w:hAnsi="Arial" w:cs="Arial"/>
          <w:color w:val="000009"/>
          <w:lang w:eastAsia="en-US"/>
        </w:rPr>
        <w:t xml:space="preserve"> Estufa da</w:t>
      </w:r>
      <w:r w:rsidRPr="00A53527">
        <w:rPr>
          <w:rFonts w:ascii="Arial" w:eastAsia="Arial" w:hAnsi="Arial" w:cs="Arial"/>
          <w:color w:val="000009"/>
          <w:lang w:eastAsia="en-US"/>
        </w:rPr>
        <w:t xml:space="preserve"> Faculdade de Agronomia do Instituto de Desenvolvimento Educacional do Alto Uruguai (IDEAU), campus Bagé – RS.</w:t>
      </w:r>
    </w:p>
    <w:p w:rsidR="00D07CD1" w:rsidRPr="00A53527" w:rsidRDefault="00D07CD1" w:rsidP="00B25BF4">
      <w:pPr>
        <w:widowControl w:val="0"/>
        <w:spacing w:line="360" w:lineRule="auto"/>
        <w:ind w:left="102" w:right="107" w:firstLine="566"/>
        <w:jc w:val="both"/>
        <w:rPr>
          <w:rFonts w:ascii="Arial" w:eastAsia="Arial" w:hAnsi="Arial" w:cs="Arial"/>
          <w:color w:val="000009"/>
          <w:lang w:eastAsia="en-US"/>
        </w:rPr>
      </w:pPr>
      <w:r w:rsidRPr="00A53527">
        <w:rPr>
          <w:rFonts w:ascii="Arial" w:eastAsia="Arial" w:hAnsi="Arial" w:cs="Arial"/>
          <w:color w:val="000009"/>
          <w:lang w:eastAsia="en-US"/>
        </w:rPr>
        <w:t xml:space="preserve">A pesquisa foi realizada com uma metodologia voltada a um estudo de caso com características predominantemente qualitativas. Este tipo de pesquisa oferece a facilidade de se trabalhar com um grupo específico. A pesquisa apresentou-se sempre bem delimitada, com interesse próprio, singular, mesmo que mantenha </w:t>
      </w:r>
      <w:r w:rsidRPr="00A53527">
        <w:rPr>
          <w:rFonts w:ascii="Arial" w:eastAsia="Arial" w:hAnsi="Arial" w:cs="Arial"/>
          <w:color w:val="000009"/>
          <w:lang w:eastAsia="en-US"/>
        </w:rPr>
        <w:lastRenderedPageBreak/>
        <w:t>semelhanças com ou</w:t>
      </w:r>
      <w:r w:rsidR="002F192D">
        <w:rPr>
          <w:rFonts w:ascii="Arial" w:eastAsia="Arial" w:hAnsi="Arial" w:cs="Arial"/>
          <w:color w:val="000009"/>
          <w:lang w:eastAsia="en-US"/>
        </w:rPr>
        <w:t>tros casos ou situações. Buscou</w:t>
      </w:r>
      <w:r w:rsidRPr="00A53527">
        <w:rPr>
          <w:rFonts w:ascii="Arial" w:eastAsia="Arial" w:hAnsi="Arial" w:cs="Arial"/>
          <w:color w:val="000009"/>
          <w:lang w:eastAsia="en-US"/>
        </w:rPr>
        <w:t xml:space="preserve"> relatar a realidade de forma ampla, descobrindo novos dados, levantando hipóteses e alternativas.</w:t>
      </w:r>
    </w:p>
    <w:p w:rsidR="00113B2F" w:rsidRPr="00A53527" w:rsidRDefault="00113B2F" w:rsidP="00B25BF4">
      <w:pPr>
        <w:widowControl w:val="0"/>
        <w:spacing w:line="360" w:lineRule="auto"/>
        <w:ind w:left="102" w:right="107" w:firstLine="566"/>
        <w:jc w:val="both"/>
        <w:rPr>
          <w:rFonts w:ascii="Arial" w:eastAsia="Arial" w:hAnsi="Arial" w:cs="Arial"/>
          <w:lang w:eastAsia="en-US"/>
        </w:rPr>
      </w:pPr>
    </w:p>
    <w:p w:rsidR="00D07CD1" w:rsidRPr="001E3ED7" w:rsidRDefault="00D07CD1" w:rsidP="001E3ED7">
      <w:pPr>
        <w:spacing w:line="360" w:lineRule="auto"/>
        <w:contextualSpacing/>
        <w:jc w:val="both"/>
        <w:rPr>
          <w:rFonts w:ascii="Arial" w:hAnsi="Arial" w:cs="Arial"/>
        </w:rPr>
      </w:pPr>
    </w:p>
    <w:p w:rsidR="003A4AD9" w:rsidRPr="001E3ED7" w:rsidRDefault="00113B2F" w:rsidP="001E3ED7">
      <w:pPr>
        <w:spacing w:line="360" w:lineRule="auto"/>
        <w:contextualSpacing/>
        <w:jc w:val="both"/>
        <w:rPr>
          <w:rFonts w:ascii="Arial" w:hAnsi="Arial" w:cs="Arial"/>
        </w:rPr>
      </w:pPr>
      <w:r>
        <w:rPr>
          <w:rFonts w:ascii="Arial" w:hAnsi="Arial" w:cs="Arial"/>
          <w:noProof/>
        </w:rPr>
        <w:drawing>
          <wp:inline distT="0" distB="0" distL="0" distR="0">
            <wp:extent cx="5760720" cy="3105150"/>
            <wp:effectExtent l="19050" t="0" r="0" b="0"/>
            <wp:docPr id="7" name="Imagem 6" descr="casa d v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a d veg.jpg"/>
                    <pic:cNvPicPr/>
                  </pic:nvPicPr>
                  <pic:blipFill>
                    <a:blip r:embed="rId19" cstate="print"/>
                    <a:stretch>
                      <a:fillRect/>
                    </a:stretch>
                  </pic:blipFill>
                  <pic:spPr>
                    <a:xfrm>
                      <a:off x="0" y="0"/>
                      <a:ext cx="5760720" cy="3105150"/>
                    </a:xfrm>
                    <a:prstGeom prst="rect">
                      <a:avLst/>
                    </a:prstGeom>
                  </pic:spPr>
                </pic:pic>
              </a:graphicData>
            </a:graphic>
          </wp:inline>
        </w:drawing>
      </w:r>
    </w:p>
    <w:p w:rsidR="00693863" w:rsidRDefault="00D23774" w:rsidP="00D23774">
      <w:pPr>
        <w:pStyle w:val="Legenda"/>
        <w:jc w:val="center"/>
        <w:rPr>
          <w:color w:val="auto"/>
          <w:sz w:val="22"/>
          <w:szCs w:val="22"/>
        </w:rPr>
      </w:pPr>
      <w:r w:rsidRPr="00D23774">
        <w:rPr>
          <w:color w:val="auto"/>
          <w:sz w:val="22"/>
          <w:szCs w:val="22"/>
        </w:rPr>
        <w:t xml:space="preserve">Figura </w:t>
      </w:r>
      <w:r w:rsidR="00942ECD" w:rsidRPr="00D23774">
        <w:rPr>
          <w:color w:val="auto"/>
          <w:sz w:val="22"/>
          <w:szCs w:val="22"/>
        </w:rPr>
        <w:fldChar w:fldCharType="begin"/>
      </w:r>
      <w:r w:rsidRPr="00D23774">
        <w:rPr>
          <w:color w:val="auto"/>
          <w:sz w:val="22"/>
          <w:szCs w:val="22"/>
        </w:rPr>
        <w:instrText xml:space="preserve"> SEQ Figura \* ARABIC </w:instrText>
      </w:r>
      <w:r w:rsidR="00942ECD" w:rsidRPr="00D23774">
        <w:rPr>
          <w:color w:val="auto"/>
          <w:sz w:val="22"/>
          <w:szCs w:val="22"/>
        </w:rPr>
        <w:fldChar w:fldCharType="separate"/>
      </w:r>
      <w:r w:rsidR="0071160D">
        <w:rPr>
          <w:noProof/>
          <w:color w:val="auto"/>
          <w:sz w:val="22"/>
          <w:szCs w:val="22"/>
        </w:rPr>
        <w:t>6</w:t>
      </w:r>
      <w:r w:rsidR="00942ECD" w:rsidRPr="00D23774">
        <w:rPr>
          <w:color w:val="auto"/>
          <w:sz w:val="22"/>
          <w:szCs w:val="22"/>
        </w:rPr>
        <w:fldChar w:fldCharType="end"/>
      </w:r>
      <w:r w:rsidRPr="00D23774">
        <w:rPr>
          <w:color w:val="auto"/>
          <w:sz w:val="22"/>
          <w:szCs w:val="22"/>
        </w:rPr>
        <w:t xml:space="preserve"> </w:t>
      </w:r>
      <w:r>
        <w:rPr>
          <w:color w:val="auto"/>
          <w:sz w:val="22"/>
          <w:szCs w:val="22"/>
        </w:rPr>
        <w:t>– Estufa</w:t>
      </w:r>
    </w:p>
    <w:p w:rsidR="00D23774" w:rsidRPr="00D23774" w:rsidRDefault="00D23774" w:rsidP="00D23774"/>
    <w:p w:rsidR="00693863" w:rsidRPr="00552992" w:rsidRDefault="00985060" w:rsidP="00985060">
      <w:pPr>
        <w:spacing w:line="360" w:lineRule="auto"/>
        <w:ind w:firstLine="708"/>
        <w:contextualSpacing/>
        <w:jc w:val="both"/>
        <w:rPr>
          <w:rFonts w:ascii="Arial" w:hAnsi="Arial" w:cs="Arial"/>
        </w:rPr>
      </w:pPr>
      <w:r w:rsidRPr="00552992">
        <w:rPr>
          <w:rFonts w:ascii="Arial" w:hAnsi="Arial" w:cs="Arial"/>
        </w:rPr>
        <w:t>Foi realizado um levantamento de dados para melhor precisão nos resultados</w:t>
      </w:r>
      <w:r w:rsidR="0071314B" w:rsidRPr="00552992">
        <w:rPr>
          <w:rFonts w:ascii="Arial" w:hAnsi="Arial" w:cs="Arial"/>
        </w:rPr>
        <w:t>.</w:t>
      </w:r>
    </w:p>
    <w:p w:rsidR="0071314B" w:rsidRDefault="0071314B" w:rsidP="00985060">
      <w:pPr>
        <w:spacing w:line="360" w:lineRule="auto"/>
        <w:ind w:firstLine="708"/>
        <w:contextualSpacing/>
        <w:jc w:val="both"/>
        <w:rPr>
          <w:rFonts w:ascii="Arial" w:hAnsi="Arial" w:cs="Arial"/>
        </w:rPr>
      </w:pPr>
      <w:r w:rsidRPr="00552992">
        <w:rPr>
          <w:rFonts w:ascii="Arial" w:hAnsi="Arial" w:cs="Arial"/>
        </w:rPr>
        <w:t>Segue</w:t>
      </w:r>
      <w:r w:rsidR="00552992">
        <w:rPr>
          <w:rFonts w:ascii="Arial" w:hAnsi="Arial" w:cs="Arial"/>
        </w:rPr>
        <w:t xml:space="preserve"> em anexo as plantas da Estuda</w:t>
      </w:r>
      <w:r w:rsidRPr="00552992">
        <w:rPr>
          <w:rFonts w:ascii="Arial" w:hAnsi="Arial" w:cs="Arial"/>
        </w:rPr>
        <w:t xml:space="preserve">. </w:t>
      </w:r>
    </w:p>
    <w:p w:rsidR="008F4823" w:rsidRDefault="008F4823" w:rsidP="008F4823">
      <w:pPr>
        <w:spacing w:line="360" w:lineRule="auto"/>
        <w:contextualSpacing/>
        <w:jc w:val="both"/>
        <w:rPr>
          <w:rFonts w:ascii="Arial" w:hAnsi="Arial" w:cs="Arial"/>
        </w:rPr>
      </w:pPr>
    </w:p>
    <w:p w:rsidR="002F192D" w:rsidRPr="002F192D" w:rsidRDefault="002F192D" w:rsidP="008F4823">
      <w:pPr>
        <w:spacing w:line="360" w:lineRule="auto"/>
        <w:contextualSpacing/>
        <w:jc w:val="both"/>
        <w:rPr>
          <w:rFonts w:ascii="Arial" w:hAnsi="Arial" w:cs="Arial"/>
          <w:b/>
        </w:rPr>
      </w:pPr>
      <w:r w:rsidRPr="002F192D">
        <w:rPr>
          <w:rFonts w:ascii="Arial" w:hAnsi="Arial" w:cs="Arial"/>
          <w:b/>
        </w:rPr>
        <w:t xml:space="preserve">Dimensionamento do Reservatório de Água de Chuva </w:t>
      </w:r>
    </w:p>
    <w:p w:rsidR="002F192D" w:rsidRPr="002F192D" w:rsidRDefault="002F192D" w:rsidP="002F192D">
      <w:pPr>
        <w:spacing w:line="360" w:lineRule="auto"/>
        <w:ind w:firstLine="708"/>
        <w:contextualSpacing/>
        <w:jc w:val="both"/>
        <w:rPr>
          <w:rFonts w:ascii="Arial" w:hAnsi="Arial" w:cs="Arial"/>
        </w:rPr>
      </w:pPr>
    </w:p>
    <w:p w:rsidR="002F192D" w:rsidRPr="002F192D" w:rsidRDefault="002F192D" w:rsidP="002F192D">
      <w:pPr>
        <w:spacing w:line="360" w:lineRule="auto"/>
        <w:ind w:firstLine="708"/>
        <w:contextualSpacing/>
        <w:jc w:val="both"/>
        <w:rPr>
          <w:rFonts w:ascii="Arial" w:hAnsi="Arial" w:cs="Arial"/>
        </w:rPr>
      </w:pPr>
      <w:r w:rsidRPr="002F192D">
        <w:rPr>
          <w:rFonts w:ascii="Arial" w:hAnsi="Arial" w:cs="Arial"/>
        </w:rPr>
        <w:t xml:space="preserve">O correto dimensionamento do reservatório é fundamental para o sucesso do sistema, isto porque, segundo Tomaz (2003), o reservatório pode representar entre 50% a 85% do custo total do sistema de reuso de água da chuva. </w:t>
      </w:r>
    </w:p>
    <w:p w:rsidR="002F192D" w:rsidRPr="002F192D" w:rsidRDefault="002F192D" w:rsidP="002F192D">
      <w:pPr>
        <w:spacing w:line="360" w:lineRule="auto"/>
        <w:ind w:firstLine="708"/>
        <w:contextualSpacing/>
        <w:jc w:val="both"/>
        <w:rPr>
          <w:rFonts w:ascii="Arial" w:hAnsi="Arial" w:cs="Arial"/>
        </w:rPr>
      </w:pPr>
    </w:p>
    <w:p w:rsidR="002F192D" w:rsidRPr="002F192D" w:rsidRDefault="002F192D" w:rsidP="002F192D">
      <w:pPr>
        <w:spacing w:line="360" w:lineRule="auto"/>
        <w:ind w:firstLine="708"/>
        <w:contextualSpacing/>
        <w:jc w:val="both"/>
        <w:rPr>
          <w:rFonts w:ascii="Arial" w:hAnsi="Arial" w:cs="Arial"/>
        </w:rPr>
      </w:pPr>
      <w:r w:rsidRPr="002F192D">
        <w:rPr>
          <w:rFonts w:ascii="Arial" w:hAnsi="Arial" w:cs="Arial"/>
        </w:rPr>
        <w:t xml:space="preserve">Para o dimensionamento foi utilizado o método da simulação: </w:t>
      </w:r>
    </w:p>
    <w:p w:rsidR="002F192D" w:rsidRPr="002F192D" w:rsidRDefault="002F192D" w:rsidP="002F192D">
      <w:pPr>
        <w:spacing w:line="360" w:lineRule="auto"/>
        <w:ind w:firstLine="708"/>
        <w:contextualSpacing/>
        <w:jc w:val="both"/>
        <w:rPr>
          <w:rFonts w:ascii="Arial" w:hAnsi="Arial" w:cs="Arial"/>
        </w:rPr>
      </w:pPr>
    </w:p>
    <w:p w:rsidR="002F192D" w:rsidRPr="002F192D" w:rsidRDefault="002F192D" w:rsidP="002F192D">
      <w:pPr>
        <w:spacing w:line="360" w:lineRule="auto"/>
        <w:ind w:firstLine="708"/>
        <w:contextualSpacing/>
        <w:jc w:val="both"/>
        <w:rPr>
          <w:rFonts w:ascii="Arial" w:hAnsi="Arial" w:cs="Arial"/>
        </w:rPr>
      </w:pPr>
      <w:r w:rsidRPr="002F192D">
        <w:rPr>
          <w:rFonts w:ascii="Arial" w:hAnsi="Arial" w:cs="Arial"/>
        </w:rPr>
        <w:t xml:space="preserve">S(t) = Q (t) + S (t-1) – D (t) </w:t>
      </w:r>
    </w:p>
    <w:p w:rsidR="002F192D" w:rsidRPr="002F192D" w:rsidRDefault="002F192D" w:rsidP="002F192D">
      <w:pPr>
        <w:spacing w:line="360" w:lineRule="auto"/>
        <w:ind w:firstLine="708"/>
        <w:contextualSpacing/>
        <w:jc w:val="both"/>
        <w:rPr>
          <w:rFonts w:ascii="Arial" w:hAnsi="Arial" w:cs="Arial"/>
        </w:rPr>
      </w:pPr>
      <w:r w:rsidRPr="002F192D">
        <w:rPr>
          <w:rFonts w:ascii="Arial" w:hAnsi="Arial" w:cs="Arial"/>
        </w:rPr>
        <w:t xml:space="preserve">Sendo que: 0 ≤ S (t) ≤ V </w:t>
      </w:r>
    </w:p>
    <w:p w:rsidR="002F192D" w:rsidRPr="002F192D" w:rsidRDefault="002F192D" w:rsidP="002F192D">
      <w:pPr>
        <w:spacing w:line="360" w:lineRule="auto"/>
        <w:ind w:firstLine="708"/>
        <w:contextualSpacing/>
        <w:jc w:val="both"/>
        <w:rPr>
          <w:rFonts w:ascii="Arial" w:hAnsi="Arial" w:cs="Arial"/>
        </w:rPr>
      </w:pPr>
      <w:r w:rsidRPr="002F192D">
        <w:rPr>
          <w:rFonts w:ascii="Arial" w:hAnsi="Arial" w:cs="Arial"/>
        </w:rPr>
        <w:t xml:space="preserve">Q (t) = C x precipitação da chuva (t) x área de captação; </w:t>
      </w:r>
    </w:p>
    <w:p w:rsidR="002F192D" w:rsidRPr="002F192D" w:rsidRDefault="002F192D" w:rsidP="002F192D">
      <w:pPr>
        <w:spacing w:line="360" w:lineRule="auto"/>
        <w:ind w:firstLine="708"/>
        <w:contextualSpacing/>
        <w:jc w:val="both"/>
        <w:rPr>
          <w:rFonts w:ascii="Arial" w:hAnsi="Arial" w:cs="Arial"/>
        </w:rPr>
      </w:pPr>
      <w:r w:rsidRPr="002F192D">
        <w:rPr>
          <w:rFonts w:ascii="Arial" w:hAnsi="Arial" w:cs="Arial"/>
        </w:rPr>
        <w:lastRenderedPageBreak/>
        <w:t xml:space="preserve">Q (t) = o volume de chuva no tempo final; </w:t>
      </w:r>
    </w:p>
    <w:p w:rsidR="002F192D" w:rsidRPr="002F192D" w:rsidRDefault="002F192D" w:rsidP="002F192D">
      <w:pPr>
        <w:spacing w:line="360" w:lineRule="auto"/>
        <w:ind w:firstLine="708"/>
        <w:contextualSpacing/>
        <w:jc w:val="both"/>
        <w:rPr>
          <w:rFonts w:ascii="Arial" w:hAnsi="Arial" w:cs="Arial"/>
        </w:rPr>
      </w:pPr>
      <w:r w:rsidRPr="002F192D">
        <w:rPr>
          <w:rFonts w:ascii="Arial" w:hAnsi="Arial" w:cs="Arial"/>
        </w:rPr>
        <w:t xml:space="preserve">S (t) = volume de água no reservatório no tempo final; </w:t>
      </w:r>
    </w:p>
    <w:p w:rsidR="002F192D" w:rsidRPr="002F192D" w:rsidRDefault="002F192D" w:rsidP="002F192D">
      <w:pPr>
        <w:spacing w:line="360" w:lineRule="auto"/>
        <w:ind w:firstLine="708"/>
        <w:contextualSpacing/>
        <w:jc w:val="both"/>
        <w:rPr>
          <w:rFonts w:ascii="Arial" w:hAnsi="Arial" w:cs="Arial"/>
        </w:rPr>
      </w:pPr>
      <w:r w:rsidRPr="002F192D">
        <w:rPr>
          <w:rFonts w:ascii="Arial" w:hAnsi="Arial" w:cs="Arial"/>
        </w:rPr>
        <w:t xml:space="preserve">S (t-1) = é o volume de água no reservatório no tempo inicial; </w:t>
      </w:r>
    </w:p>
    <w:p w:rsidR="002F192D" w:rsidRPr="002F192D" w:rsidRDefault="002F192D" w:rsidP="002F192D">
      <w:pPr>
        <w:spacing w:line="360" w:lineRule="auto"/>
        <w:ind w:firstLine="708"/>
        <w:contextualSpacing/>
        <w:jc w:val="both"/>
        <w:rPr>
          <w:rFonts w:ascii="Arial" w:hAnsi="Arial" w:cs="Arial"/>
        </w:rPr>
      </w:pPr>
      <w:r w:rsidRPr="002F192D">
        <w:rPr>
          <w:rFonts w:ascii="Arial" w:hAnsi="Arial" w:cs="Arial"/>
        </w:rPr>
        <w:t xml:space="preserve">D (t) = consumo ou demanda no tempo final; </w:t>
      </w:r>
    </w:p>
    <w:p w:rsidR="002F192D" w:rsidRPr="002F192D" w:rsidRDefault="002F192D" w:rsidP="002F192D">
      <w:pPr>
        <w:spacing w:line="360" w:lineRule="auto"/>
        <w:ind w:firstLine="708"/>
        <w:contextualSpacing/>
        <w:jc w:val="both"/>
        <w:rPr>
          <w:rFonts w:ascii="Arial" w:hAnsi="Arial" w:cs="Arial"/>
        </w:rPr>
      </w:pPr>
      <w:r w:rsidRPr="002F192D">
        <w:rPr>
          <w:rFonts w:ascii="Arial" w:hAnsi="Arial" w:cs="Arial"/>
        </w:rPr>
        <w:t xml:space="preserve">V = volume do reservatório fixado; </w:t>
      </w:r>
    </w:p>
    <w:p w:rsidR="002F192D" w:rsidRPr="002F192D" w:rsidRDefault="002F192D" w:rsidP="002F192D">
      <w:pPr>
        <w:spacing w:line="360" w:lineRule="auto"/>
        <w:ind w:firstLine="708"/>
        <w:contextualSpacing/>
        <w:jc w:val="both"/>
        <w:rPr>
          <w:rFonts w:ascii="Arial" w:hAnsi="Arial" w:cs="Arial"/>
        </w:rPr>
      </w:pPr>
    </w:p>
    <w:p w:rsidR="002F192D" w:rsidRPr="002F192D" w:rsidRDefault="002F192D" w:rsidP="002F192D">
      <w:pPr>
        <w:spacing w:line="360" w:lineRule="auto"/>
        <w:ind w:firstLine="708"/>
        <w:contextualSpacing/>
        <w:jc w:val="both"/>
        <w:rPr>
          <w:rFonts w:ascii="Arial" w:hAnsi="Arial" w:cs="Arial"/>
        </w:rPr>
      </w:pPr>
      <w:r w:rsidRPr="002F192D">
        <w:rPr>
          <w:rFonts w:ascii="Arial" w:hAnsi="Arial" w:cs="Arial"/>
        </w:rPr>
        <w:t>C = coeficiente de escoamento superficial.</w:t>
      </w:r>
    </w:p>
    <w:p w:rsidR="002F192D" w:rsidRPr="002F192D" w:rsidRDefault="002F192D" w:rsidP="002F192D">
      <w:pPr>
        <w:spacing w:line="360" w:lineRule="auto"/>
        <w:ind w:firstLine="708"/>
        <w:contextualSpacing/>
        <w:jc w:val="both"/>
        <w:rPr>
          <w:rFonts w:ascii="Arial" w:hAnsi="Arial" w:cs="Arial"/>
        </w:rPr>
      </w:pPr>
      <w:r w:rsidRPr="002F192D">
        <w:rPr>
          <w:rFonts w:ascii="Arial" w:hAnsi="Arial" w:cs="Arial"/>
        </w:rPr>
        <w:t xml:space="preserve">O reservatório foi fixado em 20 mil litros. </w:t>
      </w:r>
    </w:p>
    <w:p w:rsidR="002F192D" w:rsidRPr="002F192D" w:rsidRDefault="002F192D" w:rsidP="002F192D">
      <w:pPr>
        <w:spacing w:line="360" w:lineRule="auto"/>
        <w:ind w:firstLine="708"/>
        <w:contextualSpacing/>
        <w:jc w:val="both"/>
        <w:rPr>
          <w:rFonts w:ascii="Arial" w:hAnsi="Arial" w:cs="Arial"/>
        </w:rPr>
      </w:pPr>
    </w:p>
    <w:p w:rsidR="002F192D" w:rsidRPr="002F192D" w:rsidRDefault="002F192D" w:rsidP="002F192D">
      <w:pPr>
        <w:spacing w:line="360" w:lineRule="auto"/>
        <w:ind w:firstLine="708"/>
        <w:contextualSpacing/>
        <w:jc w:val="both"/>
        <w:rPr>
          <w:rFonts w:ascii="Arial" w:hAnsi="Arial" w:cs="Arial"/>
        </w:rPr>
      </w:pPr>
    </w:p>
    <w:p w:rsidR="002F192D" w:rsidRPr="002F192D" w:rsidRDefault="002F192D" w:rsidP="008F4823">
      <w:pPr>
        <w:spacing w:line="360" w:lineRule="auto"/>
        <w:contextualSpacing/>
        <w:jc w:val="both"/>
        <w:rPr>
          <w:rFonts w:ascii="Arial" w:hAnsi="Arial" w:cs="Arial"/>
          <w:b/>
        </w:rPr>
      </w:pPr>
      <w:r w:rsidRPr="002F192D">
        <w:rPr>
          <w:rFonts w:ascii="Arial" w:hAnsi="Arial" w:cs="Arial"/>
          <w:b/>
        </w:rPr>
        <w:t>Estimativa de volume de água da chuva que pode ser captado</w:t>
      </w:r>
    </w:p>
    <w:p w:rsidR="002F192D" w:rsidRPr="002F192D" w:rsidRDefault="002F192D" w:rsidP="002F192D">
      <w:pPr>
        <w:spacing w:line="360" w:lineRule="auto"/>
        <w:ind w:firstLine="708"/>
        <w:contextualSpacing/>
        <w:jc w:val="both"/>
        <w:rPr>
          <w:rFonts w:ascii="Arial" w:hAnsi="Arial" w:cs="Arial"/>
        </w:rPr>
      </w:pPr>
    </w:p>
    <w:p w:rsidR="002F192D" w:rsidRPr="002F192D" w:rsidRDefault="002F192D" w:rsidP="002F192D">
      <w:pPr>
        <w:spacing w:line="360" w:lineRule="auto"/>
        <w:ind w:firstLine="708"/>
        <w:contextualSpacing/>
        <w:jc w:val="both"/>
        <w:rPr>
          <w:rFonts w:ascii="Arial" w:hAnsi="Arial" w:cs="Arial"/>
        </w:rPr>
      </w:pPr>
      <w:r w:rsidRPr="002F192D">
        <w:rPr>
          <w:rFonts w:ascii="Arial" w:hAnsi="Arial" w:cs="Arial"/>
        </w:rPr>
        <w:t xml:space="preserve"> </w:t>
      </w:r>
      <w:r w:rsidRPr="002F192D">
        <w:rPr>
          <w:rFonts w:ascii="Arial" w:hAnsi="Arial" w:cs="Arial"/>
        </w:rPr>
        <w:tab/>
        <w:t>O volume de chuva que poderá ser captado depende dos níveis pluviométricos da região, da área de captação e da superfície da área de captação, aplicando a seguinte equação:</w:t>
      </w:r>
    </w:p>
    <w:p w:rsidR="002F192D" w:rsidRPr="002F192D" w:rsidRDefault="002F192D" w:rsidP="002F192D">
      <w:pPr>
        <w:spacing w:line="360" w:lineRule="auto"/>
        <w:ind w:firstLine="708"/>
        <w:contextualSpacing/>
        <w:jc w:val="both"/>
        <w:rPr>
          <w:rFonts w:ascii="Arial" w:hAnsi="Arial" w:cs="Arial"/>
        </w:rPr>
      </w:pPr>
      <w:r w:rsidRPr="002F192D">
        <w:rPr>
          <w:rFonts w:ascii="Arial" w:hAnsi="Arial" w:cs="Arial"/>
        </w:rPr>
        <w:t xml:space="preserve"> </w:t>
      </w:r>
    </w:p>
    <w:p w:rsidR="002F192D" w:rsidRPr="002F192D" w:rsidRDefault="002F192D" w:rsidP="002F192D">
      <w:pPr>
        <w:spacing w:line="360" w:lineRule="auto"/>
        <w:ind w:firstLine="708"/>
        <w:contextualSpacing/>
        <w:jc w:val="both"/>
        <w:rPr>
          <w:rFonts w:ascii="Arial" w:hAnsi="Arial" w:cs="Arial"/>
        </w:rPr>
      </w:pPr>
      <w:r w:rsidRPr="002F192D">
        <w:rPr>
          <w:rFonts w:ascii="Arial" w:hAnsi="Arial" w:cs="Arial"/>
        </w:rPr>
        <w:t xml:space="preserve">                                                    V = A x P x C</w:t>
      </w:r>
    </w:p>
    <w:p w:rsidR="002F192D" w:rsidRPr="002F192D" w:rsidRDefault="002F192D" w:rsidP="002F192D">
      <w:pPr>
        <w:spacing w:line="360" w:lineRule="auto"/>
        <w:ind w:firstLine="708"/>
        <w:contextualSpacing/>
        <w:jc w:val="both"/>
        <w:rPr>
          <w:rFonts w:ascii="Arial" w:hAnsi="Arial" w:cs="Arial"/>
        </w:rPr>
      </w:pPr>
      <w:r w:rsidRPr="002F192D">
        <w:rPr>
          <w:rFonts w:ascii="Arial" w:hAnsi="Arial" w:cs="Arial"/>
        </w:rPr>
        <w:t xml:space="preserve"> </w:t>
      </w:r>
    </w:p>
    <w:p w:rsidR="002F192D" w:rsidRPr="002F192D" w:rsidRDefault="002F192D" w:rsidP="002F192D">
      <w:pPr>
        <w:spacing w:line="360" w:lineRule="auto"/>
        <w:ind w:firstLine="708"/>
        <w:contextualSpacing/>
        <w:jc w:val="both"/>
        <w:rPr>
          <w:rFonts w:ascii="Arial" w:hAnsi="Arial" w:cs="Arial"/>
        </w:rPr>
      </w:pPr>
      <w:r w:rsidRPr="002F192D">
        <w:rPr>
          <w:rFonts w:ascii="Arial" w:hAnsi="Arial" w:cs="Arial"/>
        </w:rPr>
        <w:t>Onde:</w:t>
      </w:r>
    </w:p>
    <w:p w:rsidR="002F192D" w:rsidRPr="002F192D" w:rsidRDefault="002F192D" w:rsidP="002F192D">
      <w:pPr>
        <w:spacing w:line="360" w:lineRule="auto"/>
        <w:ind w:firstLine="708"/>
        <w:contextualSpacing/>
        <w:jc w:val="both"/>
        <w:rPr>
          <w:rFonts w:ascii="Arial" w:hAnsi="Arial" w:cs="Arial"/>
        </w:rPr>
      </w:pPr>
      <w:r w:rsidRPr="002F192D">
        <w:rPr>
          <w:rFonts w:ascii="Arial" w:hAnsi="Arial" w:cs="Arial"/>
        </w:rPr>
        <w:t>V = volume de água de chuva a ser captado (m³),</w:t>
      </w:r>
    </w:p>
    <w:p w:rsidR="002F192D" w:rsidRPr="002F192D" w:rsidRDefault="002F192D" w:rsidP="002F192D">
      <w:pPr>
        <w:spacing w:line="360" w:lineRule="auto"/>
        <w:ind w:firstLine="708"/>
        <w:contextualSpacing/>
        <w:jc w:val="both"/>
        <w:rPr>
          <w:rFonts w:ascii="Arial" w:hAnsi="Arial" w:cs="Arial"/>
        </w:rPr>
      </w:pPr>
      <w:r w:rsidRPr="002F192D">
        <w:rPr>
          <w:rFonts w:ascii="Arial" w:hAnsi="Arial" w:cs="Arial"/>
        </w:rPr>
        <w:t>A = área do telhado (m²),</w:t>
      </w:r>
    </w:p>
    <w:p w:rsidR="002F192D" w:rsidRPr="002F192D" w:rsidRDefault="002F192D" w:rsidP="002F192D">
      <w:pPr>
        <w:spacing w:line="360" w:lineRule="auto"/>
        <w:ind w:firstLine="708"/>
        <w:contextualSpacing/>
        <w:jc w:val="both"/>
        <w:rPr>
          <w:rFonts w:ascii="Arial" w:hAnsi="Arial" w:cs="Arial"/>
        </w:rPr>
      </w:pPr>
      <w:r w:rsidRPr="002F192D">
        <w:rPr>
          <w:rFonts w:ascii="Arial" w:hAnsi="Arial" w:cs="Arial"/>
        </w:rPr>
        <w:t>P = precipitação anual na região (m/ano)</w:t>
      </w:r>
    </w:p>
    <w:p w:rsidR="002F192D" w:rsidRPr="002F192D" w:rsidRDefault="002F192D" w:rsidP="002F192D">
      <w:pPr>
        <w:spacing w:line="360" w:lineRule="auto"/>
        <w:ind w:firstLine="708"/>
        <w:contextualSpacing/>
        <w:jc w:val="both"/>
        <w:rPr>
          <w:rFonts w:ascii="Arial" w:hAnsi="Arial" w:cs="Arial"/>
        </w:rPr>
      </w:pPr>
      <w:r w:rsidRPr="002F192D">
        <w:rPr>
          <w:rFonts w:ascii="Arial" w:hAnsi="Arial" w:cs="Arial"/>
        </w:rPr>
        <w:t>C = coeficiente de escoamento + perdas. O valor adotado é 0,75.</w:t>
      </w:r>
    </w:p>
    <w:p w:rsidR="002F192D" w:rsidRPr="002F192D" w:rsidRDefault="002F192D" w:rsidP="002F192D">
      <w:pPr>
        <w:spacing w:line="360" w:lineRule="auto"/>
        <w:ind w:firstLine="708"/>
        <w:contextualSpacing/>
        <w:jc w:val="both"/>
        <w:rPr>
          <w:rFonts w:ascii="Arial" w:hAnsi="Arial" w:cs="Arial"/>
        </w:rPr>
      </w:pPr>
    </w:p>
    <w:p w:rsidR="002F192D" w:rsidRPr="002F192D" w:rsidRDefault="002F192D" w:rsidP="002F192D">
      <w:pPr>
        <w:spacing w:line="360" w:lineRule="auto"/>
        <w:ind w:firstLine="708"/>
        <w:contextualSpacing/>
        <w:jc w:val="both"/>
        <w:rPr>
          <w:rFonts w:ascii="Arial" w:hAnsi="Arial" w:cs="Arial"/>
        </w:rPr>
      </w:pPr>
    </w:p>
    <w:p w:rsidR="002F192D" w:rsidRPr="008F4823" w:rsidRDefault="002F192D" w:rsidP="008F4823">
      <w:pPr>
        <w:spacing w:line="360" w:lineRule="auto"/>
        <w:contextualSpacing/>
        <w:jc w:val="both"/>
        <w:rPr>
          <w:rFonts w:ascii="Arial" w:hAnsi="Arial" w:cs="Arial"/>
          <w:b/>
        </w:rPr>
      </w:pPr>
      <w:r w:rsidRPr="008F4823">
        <w:rPr>
          <w:rFonts w:ascii="Arial" w:hAnsi="Arial" w:cs="Arial"/>
          <w:b/>
        </w:rPr>
        <w:t>Área de captação do telhado</w:t>
      </w:r>
    </w:p>
    <w:p w:rsidR="002F192D" w:rsidRPr="002F192D" w:rsidRDefault="002F192D" w:rsidP="002F192D">
      <w:pPr>
        <w:spacing w:line="360" w:lineRule="auto"/>
        <w:ind w:firstLine="708"/>
        <w:contextualSpacing/>
        <w:jc w:val="both"/>
        <w:rPr>
          <w:rFonts w:ascii="Arial" w:hAnsi="Arial" w:cs="Arial"/>
        </w:rPr>
      </w:pPr>
      <w:r w:rsidRPr="002F192D">
        <w:rPr>
          <w:rFonts w:ascii="Arial" w:hAnsi="Arial" w:cs="Arial"/>
        </w:rPr>
        <w:t xml:space="preserve"> </w:t>
      </w:r>
    </w:p>
    <w:p w:rsidR="002F192D" w:rsidRPr="002F192D" w:rsidRDefault="002F192D" w:rsidP="002F192D">
      <w:pPr>
        <w:spacing w:line="360" w:lineRule="auto"/>
        <w:ind w:firstLine="708"/>
        <w:contextualSpacing/>
        <w:jc w:val="both"/>
        <w:rPr>
          <w:rFonts w:ascii="Arial" w:hAnsi="Arial" w:cs="Arial"/>
        </w:rPr>
      </w:pPr>
      <w:r w:rsidRPr="002F192D">
        <w:rPr>
          <w:rFonts w:ascii="Arial" w:hAnsi="Arial" w:cs="Arial"/>
        </w:rPr>
        <w:t>Consideramos que o telhado para captação de chuva é de 10m x 12,6m = 151,2m²</w:t>
      </w:r>
    </w:p>
    <w:p w:rsidR="002F192D" w:rsidRPr="002F192D" w:rsidRDefault="002F192D" w:rsidP="002F192D">
      <w:pPr>
        <w:spacing w:line="360" w:lineRule="auto"/>
        <w:ind w:firstLine="708"/>
        <w:contextualSpacing/>
        <w:jc w:val="both"/>
        <w:rPr>
          <w:rFonts w:ascii="Arial" w:hAnsi="Arial" w:cs="Arial"/>
        </w:rPr>
      </w:pPr>
      <w:r w:rsidRPr="002F192D">
        <w:rPr>
          <w:rFonts w:ascii="Arial" w:hAnsi="Arial" w:cs="Arial"/>
        </w:rPr>
        <w:t xml:space="preserve"> </w:t>
      </w:r>
    </w:p>
    <w:p w:rsidR="002F192D" w:rsidRPr="002F192D" w:rsidRDefault="002F192D" w:rsidP="002F192D">
      <w:pPr>
        <w:spacing w:line="360" w:lineRule="auto"/>
        <w:ind w:firstLine="708"/>
        <w:contextualSpacing/>
        <w:jc w:val="both"/>
        <w:rPr>
          <w:rFonts w:ascii="Arial" w:hAnsi="Arial" w:cs="Arial"/>
        </w:rPr>
      </w:pPr>
      <w:r w:rsidRPr="002F192D">
        <w:rPr>
          <w:rFonts w:ascii="Arial" w:hAnsi="Arial" w:cs="Arial"/>
        </w:rPr>
        <w:t>O volume estimado de águ</w:t>
      </w:r>
      <w:r w:rsidR="00A814CD">
        <w:rPr>
          <w:rFonts w:ascii="Arial" w:hAnsi="Arial" w:cs="Arial"/>
        </w:rPr>
        <w:t>a da chuva a ser captado no mês mais chuvoso</w:t>
      </w:r>
      <w:r w:rsidRPr="002F192D">
        <w:rPr>
          <w:rFonts w:ascii="Arial" w:hAnsi="Arial" w:cs="Arial"/>
        </w:rPr>
        <w:t xml:space="preserve"> na área do telhado (151,2m²) será de:</w:t>
      </w:r>
    </w:p>
    <w:p w:rsidR="002F192D" w:rsidRPr="002F192D" w:rsidRDefault="002F192D" w:rsidP="002F192D">
      <w:pPr>
        <w:spacing w:line="360" w:lineRule="auto"/>
        <w:ind w:firstLine="708"/>
        <w:contextualSpacing/>
        <w:jc w:val="both"/>
        <w:rPr>
          <w:rFonts w:ascii="Arial" w:hAnsi="Arial" w:cs="Arial"/>
        </w:rPr>
      </w:pPr>
      <w:r w:rsidRPr="002F192D">
        <w:rPr>
          <w:rFonts w:ascii="Arial" w:hAnsi="Arial" w:cs="Arial"/>
        </w:rPr>
        <w:lastRenderedPageBreak/>
        <w:t xml:space="preserve"> </w:t>
      </w:r>
    </w:p>
    <w:p w:rsidR="002F192D" w:rsidRPr="008F4823" w:rsidRDefault="00A814CD" w:rsidP="008F4823">
      <w:pPr>
        <w:spacing w:line="360" w:lineRule="auto"/>
        <w:contextualSpacing/>
        <w:jc w:val="both"/>
        <w:rPr>
          <w:rFonts w:ascii="Arial" w:hAnsi="Arial" w:cs="Arial"/>
          <w:b/>
        </w:rPr>
      </w:pPr>
      <w:r>
        <w:rPr>
          <w:rFonts w:ascii="Arial" w:hAnsi="Arial" w:cs="Arial"/>
          <w:b/>
        </w:rPr>
        <w:t>V = A x P x C = 151,2 x 1391mm x 0,75 = 157.</w:t>
      </w:r>
      <w:r w:rsidR="002F192D" w:rsidRPr="008F4823">
        <w:rPr>
          <w:rFonts w:ascii="Arial" w:hAnsi="Arial" w:cs="Arial"/>
          <w:b/>
        </w:rPr>
        <w:t>73</w:t>
      </w:r>
      <w:r>
        <w:rPr>
          <w:rFonts w:ascii="Arial" w:hAnsi="Arial" w:cs="Arial"/>
          <w:b/>
        </w:rPr>
        <w:t>9 litros por ano</w:t>
      </w:r>
      <w:r w:rsidR="002F192D" w:rsidRPr="008F4823">
        <w:rPr>
          <w:rFonts w:ascii="Arial" w:hAnsi="Arial" w:cs="Arial"/>
          <w:b/>
        </w:rPr>
        <w:t xml:space="preserve">. </w:t>
      </w:r>
    </w:p>
    <w:p w:rsidR="002F192D" w:rsidRPr="002F192D" w:rsidRDefault="002F192D" w:rsidP="002F192D">
      <w:pPr>
        <w:spacing w:line="360" w:lineRule="auto"/>
        <w:ind w:firstLine="708"/>
        <w:contextualSpacing/>
        <w:jc w:val="both"/>
        <w:rPr>
          <w:rFonts w:ascii="Arial" w:hAnsi="Arial" w:cs="Arial"/>
        </w:rPr>
      </w:pPr>
      <w:r w:rsidRPr="002F192D">
        <w:rPr>
          <w:rFonts w:ascii="Arial" w:hAnsi="Arial" w:cs="Arial"/>
        </w:rPr>
        <w:t xml:space="preserve"> </w:t>
      </w:r>
    </w:p>
    <w:p w:rsidR="002F192D" w:rsidRPr="002F192D" w:rsidRDefault="002F192D" w:rsidP="002F192D">
      <w:pPr>
        <w:spacing w:line="360" w:lineRule="auto"/>
        <w:ind w:firstLine="708"/>
        <w:contextualSpacing/>
        <w:jc w:val="both"/>
        <w:rPr>
          <w:rFonts w:ascii="Arial" w:hAnsi="Arial" w:cs="Arial"/>
        </w:rPr>
      </w:pPr>
      <w:r w:rsidRPr="002F192D">
        <w:rPr>
          <w:rFonts w:ascii="Arial" w:hAnsi="Arial" w:cs="Arial"/>
        </w:rPr>
        <w:t>Considerando a hipótese mais crítica, ou seja, a menor média da precipitação, no caso de estiagem, a menor média mensal para os 30 anos analisados foi de 83,3mm para o mês de abril. Neste caso, o volume mensal:</w:t>
      </w:r>
    </w:p>
    <w:p w:rsidR="002F192D" w:rsidRPr="008F4823" w:rsidRDefault="002F192D" w:rsidP="002F192D">
      <w:pPr>
        <w:spacing w:line="360" w:lineRule="auto"/>
        <w:ind w:firstLine="708"/>
        <w:contextualSpacing/>
        <w:jc w:val="both"/>
        <w:rPr>
          <w:rFonts w:ascii="Arial" w:hAnsi="Arial" w:cs="Arial"/>
          <w:b/>
        </w:rPr>
      </w:pPr>
      <w:r w:rsidRPr="002F192D">
        <w:rPr>
          <w:rFonts w:ascii="Arial" w:hAnsi="Arial" w:cs="Arial"/>
        </w:rPr>
        <w:t xml:space="preserve"> </w:t>
      </w:r>
    </w:p>
    <w:p w:rsidR="002F192D" w:rsidRPr="008F4823" w:rsidRDefault="002F192D" w:rsidP="002F192D">
      <w:pPr>
        <w:spacing w:line="360" w:lineRule="auto"/>
        <w:ind w:firstLine="708"/>
        <w:contextualSpacing/>
        <w:jc w:val="both"/>
        <w:rPr>
          <w:rFonts w:ascii="Arial" w:hAnsi="Arial" w:cs="Arial"/>
          <w:b/>
        </w:rPr>
      </w:pPr>
      <w:r w:rsidRPr="008F4823">
        <w:rPr>
          <w:rFonts w:ascii="Arial" w:hAnsi="Arial" w:cs="Arial"/>
          <w:b/>
        </w:rPr>
        <w:t xml:space="preserve">                                                 V = A x P x C </w:t>
      </w:r>
    </w:p>
    <w:p w:rsidR="002F192D" w:rsidRPr="008F4823" w:rsidRDefault="002F192D" w:rsidP="002F192D">
      <w:pPr>
        <w:spacing w:line="360" w:lineRule="auto"/>
        <w:ind w:firstLine="708"/>
        <w:contextualSpacing/>
        <w:jc w:val="both"/>
        <w:rPr>
          <w:rFonts w:ascii="Arial" w:hAnsi="Arial" w:cs="Arial"/>
          <w:b/>
        </w:rPr>
      </w:pPr>
    </w:p>
    <w:p w:rsidR="002F192D" w:rsidRPr="008F4823" w:rsidRDefault="002F192D" w:rsidP="002F192D">
      <w:pPr>
        <w:spacing w:line="360" w:lineRule="auto"/>
        <w:ind w:firstLine="708"/>
        <w:contextualSpacing/>
        <w:jc w:val="both"/>
        <w:rPr>
          <w:rFonts w:ascii="Arial" w:hAnsi="Arial" w:cs="Arial"/>
          <w:b/>
        </w:rPr>
      </w:pPr>
      <w:r w:rsidRPr="008F4823">
        <w:rPr>
          <w:rFonts w:ascii="Arial" w:hAnsi="Arial" w:cs="Arial"/>
          <w:b/>
        </w:rPr>
        <w:t xml:space="preserve">                          </w:t>
      </w:r>
      <w:r w:rsidR="00A814CD">
        <w:rPr>
          <w:rFonts w:ascii="Arial" w:hAnsi="Arial" w:cs="Arial"/>
          <w:b/>
        </w:rPr>
        <w:t xml:space="preserve">                151,2 x 0,083</w:t>
      </w:r>
      <w:r w:rsidRPr="008F4823">
        <w:rPr>
          <w:rFonts w:ascii="Arial" w:hAnsi="Arial" w:cs="Arial"/>
          <w:b/>
        </w:rPr>
        <w:t xml:space="preserve"> x 0,75 = </w:t>
      </w:r>
    </w:p>
    <w:p w:rsidR="002F192D" w:rsidRPr="008F4823" w:rsidRDefault="002F192D" w:rsidP="002F192D">
      <w:pPr>
        <w:spacing w:line="360" w:lineRule="auto"/>
        <w:ind w:firstLine="708"/>
        <w:contextualSpacing/>
        <w:jc w:val="both"/>
        <w:rPr>
          <w:rFonts w:ascii="Arial" w:hAnsi="Arial" w:cs="Arial"/>
          <w:b/>
        </w:rPr>
      </w:pPr>
      <w:r w:rsidRPr="008F4823">
        <w:rPr>
          <w:rFonts w:ascii="Arial" w:hAnsi="Arial" w:cs="Arial"/>
          <w:b/>
        </w:rPr>
        <w:t xml:space="preserve">                         </w:t>
      </w:r>
    </w:p>
    <w:p w:rsidR="002F192D" w:rsidRPr="002F192D" w:rsidRDefault="002F192D" w:rsidP="002F192D">
      <w:pPr>
        <w:spacing w:line="360" w:lineRule="auto"/>
        <w:ind w:firstLine="708"/>
        <w:contextualSpacing/>
        <w:jc w:val="both"/>
        <w:rPr>
          <w:rFonts w:ascii="Arial" w:hAnsi="Arial" w:cs="Arial"/>
        </w:rPr>
      </w:pPr>
      <w:r w:rsidRPr="008F4823">
        <w:rPr>
          <w:rFonts w:ascii="Arial" w:hAnsi="Arial" w:cs="Arial"/>
          <w:b/>
        </w:rPr>
        <w:t xml:space="preserve">                           9</w:t>
      </w:r>
      <w:r w:rsidR="00A814CD">
        <w:rPr>
          <w:rFonts w:ascii="Arial" w:hAnsi="Arial" w:cs="Arial"/>
          <w:b/>
        </w:rPr>
        <w:t>.</w:t>
      </w:r>
      <w:r w:rsidRPr="008F4823">
        <w:rPr>
          <w:rFonts w:ascii="Arial" w:hAnsi="Arial" w:cs="Arial"/>
          <w:b/>
        </w:rPr>
        <w:t>446 litros no mês de menor captação</w:t>
      </w:r>
      <w:r w:rsidRPr="002F192D">
        <w:rPr>
          <w:rFonts w:ascii="Arial" w:hAnsi="Arial" w:cs="Arial"/>
        </w:rPr>
        <w:t>.</w:t>
      </w:r>
    </w:p>
    <w:p w:rsidR="002F192D" w:rsidRPr="002F192D" w:rsidRDefault="002F192D" w:rsidP="002F192D">
      <w:pPr>
        <w:spacing w:line="360" w:lineRule="auto"/>
        <w:ind w:firstLine="708"/>
        <w:contextualSpacing/>
        <w:jc w:val="both"/>
        <w:rPr>
          <w:rFonts w:ascii="Arial" w:hAnsi="Arial" w:cs="Arial"/>
        </w:rPr>
      </w:pPr>
      <w:r w:rsidRPr="002F192D">
        <w:rPr>
          <w:rFonts w:ascii="Arial" w:hAnsi="Arial" w:cs="Arial"/>
        </w:rPr>
        <w:t xml:space="preserve"> </w:t>
      </w:r>
    </w:p>
    <w:p w:rsidR="00985060" w:rsidRPr="008F4823" w:rsidRDefault="002F192D" w:rsidP="008F4823">
      <w:pPr>
        <w:spacing w:line="360" w:lineRule="auto"/>
        <w:ind w:firstLine="708"/>
        <w:contextualSpacing/>
        <w:jc w:val="both"/>
        <w:rPr>
          <w:rFonts w:ascii="Arial" w:hAnsi="Arial" w:cs="Arial"/>
        </w:rPr>
      </w:pPr>
      <w:r w:rsidRPr="002F192D">
        <w:rPr>
          <w:rFonts w:ascii="Arial" w:hAnsi="Arial" w:cs="Arial"/>
        </w:rPr>
        <w:t xml:space="preserve">A nossa margem de oferta poderá variar, entre o mais crítico (escassez) e a média anual, entre 15773mm/mês a 9446mm/mês. Ou seja, uma oferta com baixo risco de erro, que atribuímos, </w:t>
      </w:r>
      <w:r w:rsidRPr="008F4823">
        <w:rPr>
          <w:rFonts w:ascii="Arial" w:hAnsi="Arial" w:cs="Arial"/>
          <w:b/>
        </w:rPr>
        <w:t>de média anual 1299,9mm.</w:t>
      </w:r>
    </w:p>
    <w:p w:rsidR="00985060" w:rsidRPr="001E3ED7" w:rsidRDefault="00985060" w:rsidP="00985060">
      <w:pPr>
        <w:spacing w:line="360" w:lineRule="auto"/>
        <w:ind w:firstLine="708"/>
        <w:contextualSpacing/>
        <w:jc w:val="both"/>
        <w:rPr>
          <w:rFonts w:ascii="Arial" w:hAnsi="Arial" w:cs="Arial"/>
          <w:b/>
        </w:rPr>
      </w:pPr>
    </w:p>
    <w:p w:rsidR="003A4AD9" w:rsidRDefault="002F192D" w:rsidP="001E3ED7">
      <w:pPr>
        <w:spacing w:line="360" w:lineRule="auto"/>
        <w:contextualSpacing/>
        <w:jc w:val="both"/>
        <w:rPr>
          <w:rFonts w:ascii="Arial" w:eastAsia="Verdana" w:hAnsi="Arial" w:cs="Arial"/>
          <w:b/>
        </w:rPr>
      </w:pPr>
      <w:r>
        <w:rPr>
          <w:rFonts w:ascii="Arial" w:eastAsia="Verdana" w:hAnsi="Arial" w:cs="Arial"/>
          <w:b/>
        </w:rPr>
        <w:t>4</w:t>
      </w:r>
      <w:r w:rsidR="00F82654">
        <w:rPr>
          <w:rFonts w:ascii="Arial" w:eastAsia="Verdana" w:hAnsi="Arial" w:cs="Arial"/>
          <w:b/>
        </w:rPr>
        <w:t xml:space="preserve"> RESULTADOS E DISCUSSÕES</w:t>
      </w:r>
    </w:p>
    <w:p w:rsidR="00D67479" w:rsidRDefault="00D67479" w:rsidP="001E3ED7">
      <w:pPr>
        <w:spacing w:line="360" w:lineRule="auto"/>
        <w:contextualSpacing/>
        <w:jc w:val="both"/>
        <w:rPr>
          <w:rFonts w:ascii="Arial" w:eastAsia="Verdana" w:hAnsi="Arial" w:cs="Arial"/>
          <w:b/>
        </w:rPr>
      </w:pPr>
    </w:p>
    <w:p w:rsidR="00D67479" w:rsidRPr="00D67479" w:rsidRDefault="00D67479" w:rsidP="001D1A0B">
      <w:pPr>
        <w:autoSpaceDE w:val="0"/>
        <w:autoSpaceDN w:val="0"/>
        <w:adjustRightInd w:val="0"/>
        <w:spacing w:line="360" w:lineRule="auto"/>
        <w:ind w:firstLine="708"/>
        <w:jc w:val="both"/>
        <w:rPr>
          <w:rFonts w:ascii="Arial" w:hAnsi="Arial" w:cs="Arial"/>
          <w:color w:val="000000"/>
        </w:rPr>
      </w:pPr>
      <w:r w:rsidRPr="00D67479">
        <w:rPr>
          <w:rFonts w:ascii="Arial" w:hAnsi="Arial" w:cs="Arial"/>
          <w:color w:val="000000"/>
        </w:rPr>
        <w:t xml:space="preserve">O volume de chuva que poderá ser captado depende dos níveis pluviométricos da região, da área de captação e da superfície da área de captação. </w:t>
      </w:r>
    </w:p>
    <w:p w:rsidR="00D67479" w:rsidRPr="00D67479" w:rsidRDefault="00D67479" w:rsidP="001D1A0B">
      <w:pPr>
        <w:autoSpaceDE w:val="0"/>
        <w:autoSpaceDN w:val="0"/>
        <w:adjustRightInd w:val="0"/>
        <w:spacing w:line="360" w:lineRule="auto"/>
        <w:jc w:val="both"/>
        <w:rPr>
          <w:rFonts w:ascii="Arial" w:hAnsi="Arial" w:cs="Arial"/>
          <w:color w:val="000000"/>
        </w:rPr>
      </w:pPr>
      <w:r w:rsidRPr="00D67479">
        <w:rPr>
          <w:rFonts w:ascii="Arial" w:hAnsi="Arial" w:cs="Arial"/>
          <w:color w:val="000000"/>
        </w:rPr>
        <w:t xml:space="preserve">Para calcular o volume do reservatório, são necessários os dados da chuva. Optou-se, por segurança, utilizar uma série longa com registros diários de dados consistidos de precipitação. </w:t>
      </w:r>
    </w:p>
    <w:p w:rsidR="00D67479" w:rsidRPr="001D1A0B" w:rsidRDefault="00D67479" w:rsidP="001D1A0B">
      <w:pPr>
        <w:spacing w:line="360" w:lineRule="auto"/>
        <w:ind w:firstLine="708"/>
        <w:contextualSpacing/>
        <w:jc w:val="both"/>
        <w:rPr>
          <w:rFonts w:ascii="Arial" w:hAnsi="Arial" w:cs="Arial"/>
          <w:color w:val="000000"/>
        </w:rPr>
      </w:pPr>
      <w:r w:rsidRPr="001D1A0B">
        <w:rPr>
          <w:rFonts w:ascii="Arial" w:hAnsi="Arial" w:cs="Arial"/>
          <w:color w:val="000000"/>
        </w:rPr>
        <w:t>Segundo a classificação climática do estado do Rio Grande do Sul (Camargo, 1991) e conforme mostra o histórico da região em questão enquadra-se no tipo fundamental TE SB v. A temperatura média anual fica compreendida entre 16 a 19 °C enquanto a temperatura média do mês mais frio é inferior a 13°C. A pr</w:t>
      </w:r>
      <w:r w:rsidR="00635685">
        <w:rPr>
          <w:rFonts w:ascii="Arial" w:hAnsi="Arial" w:cs="Arial"/>
          <w:color w:val="000000"/>
        </w:rPr>
        <w:t>ecipitação média anual é de 1299</w:t>
      </w:r>
      <w:r w:rsidR="00A814CD">
        <w:rPr>
          <w:rFonts w:ascii="Arial" w:hAnsi="Arial" w:cs="Arial"/>
          <w:color w:val="000000"/>
        </w:rPr>
        <w:t>,9</w:t>
      </w:r>
      <w:r w:rsidRPr="001D1A0B">
        <w:rPr>
          <w:rFonts w:ascii="Arial" w:hAnsi="Arial" w:cs="Arial"/>
          <w:color w:val="000000"/>
        </w:rPr>
        <w:t xml:space="preserve"> mm.</w:t>
      </w:r>
    </w:p>
    <w:p w:rsidR="00D67479" w:rsidRDefault="00D67479" w:rsidP="00D67479">
      <w:pPr>
        <w:spacing w:line="360" w:lineRule="auto"/>
        <w:contextualSpacing/>
        <w:jc w:val="both"/>
        <w:rPr>
          <w:rFonts w:ascii="Arial" w:hAnsi="Arial" w:cs="Arial"/>
          <w:color w:val="000000"/>
          <w:sz w:val="20"/>
          <w:szCs w:val="20"/>
        </w:rPr>
      </w:pPr>
    </w:p>
    <w:p w:rsidR="0071160D" w:rsidRDefault="0071160D" w:rsidP="00D67479">
      <w:pPr>
        <w:spacing w:line="360" w:lineRule="auto"/>
        <w:contextualSpacing/>
        <w:jc w:val="both"/>
        <w:rPr>
          <w:rFonts w:ascii="Arial" w:hAnsi="Arial" w:cs="Arial"/>
          <w:color w:val="000000"/>
          <w:sz w:val="20"/>
          <w:szCs w:val="20"/>
        </w:rPr>
      </w:pPr>
    </w:p>
    <w:p w:rsidR="0071160D" w:rsidRDefault="0071160D" w:rsidP="00D67479">
      <w:pPr>
        <w:spacing w:line="360" w:lineRule="auto"/>
        <w:contextualSpacing/>
        <w:jc w:val="both"/>
        <w:rPr>
          <w:rFonts w:ascii="Arial" w:hAnsi="Arial" w:cs="Arial"/>
          <w:color w:val="000000"/>
          <w:sz w:val="20"/>
          <w:szCs w:val="20"/>
        </w:rPr>
      </w:pPr>
    </w:p>
    <w:p w:rsidR="0071160D" w:rsidRDefault="0071160D" w:rsidP="00D67479">
      <w:pPr>
        <w:spacing w:line="360" w:lineRule="auto"/>
        <w:contextualSpacing/>
        <w:jc w:val="both"/>
        <w:rPr>
          <w:rFonts w:ascii="Arial" w:hAnsi="Arial" w:cs="Arial"/>
          <w:color w:val="000000"/>
          <w:sz w:val="20"/>
          <w:szCs w:val="20"/>
        </w:rPr>
      </w:pPr>
    </w:p>
    <w:p w:rsidR="0071160D" w:rsidRDefault="0071160D" w:rsidP="00D67479">
      <w:pPr>
        <w:spacing w:line="360" w:lineRule="auto"/>
        <w:contextualSpacing/>
        <w:jc w:val="both"/>
        <w:rPr>
          <w:rFonts w:ascii="Arial" w:hAnsi="Arial" w:cs="Arial"/>
          <w:color w:val="000000"/>
          <w:sz w:val="20"/>
          <w:szCs w:val="20"/>
        </w:rPr>
      </w:pPr>
    </w:p>
    <w:p w:rsidR="004C0C0D" w:rsidRDefault="004C0C0D" w:rsidP="00D67479">
      <w:pPr>
        <w:spacing w:line="360" w:lineRule="auto"/>
        <w:contextualSpacing/>
        <w:jc w:val="both"/>
        <w:rPr>
          <w:rFonts w:ascii="Arial" w:hAnsi="Arial" w:cs="Arial"/>
          <w:color w:val="000000"/>
          <w:sz w:val="20"/>
          <w:szCs w:val="20"/>
        </w:rPr>
      </w:pPr>
    </w:p>
    <w:p w:rsidR="004C0C0D" w:rsidRDefault="004C0C0D" w:rsidP="00D67479">
      <w:pPr>
        <w:spacing w:line="360" w:lineRule="auto"/>
        <w:contextualSpacing/>
        <w:jc w:val="both"/>
        <w:rPr>
          <w:rFonts w:ascii="Arial" w:hAnsi="Arial" w:cs="Arial"/>
          <w:color w:val="000000"/>
          <w:sz w:val="20"/>
          <w:szCs w:val="20"/>
        </w:rPr>
      </w:pPr>
    </w:p>
    <w:p w:rsidR="00D67479" w:rsidRPr="001E3ED7" w:rsidRDefault="00D67479" w:rsidP="00D67479">
      <w:pPr>
        <w:spacing w:line="360" w:lineRule="auto"/>
        <w:contextualSpacing/>
        <w:jc w:val="center"/>
        <w:rPr>
          <w:rFonts w:ascii="Arial" w:hAnsi="Arial" w:cs="Arial"/>
          <w:b/>
        </w:rPr>
      </w:pPr>
      <w:r>
        <w:rPr>
          <w:rFonts w:ascii="Arial" w:hAnsi="Arial" w:cs="Arial"/>
          <w:b/>
          <w:noProof/>
        </w:rPr>
        <w:drawing>
          <wp:inline distT="0" distB="0" distL="0" distR="0">
            <wp:extent cx="5584697" cy="3452884"/>
            <wp:effectExtent l="19050" t="0" r="0" b="0"/>
            <wp:docPr id="8" name="Imagem 7" descr="cli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ma.jpg"/>
                    <pic:cNvPicPr/>
                  </pic:nvPicPr>
                  <pic:blipFill>
                    <a:blip r:embed="rId20" cstate="print"/>
                    <a:stretch>
                      <a:fillRect/>
                    </a:stretch>
                  </pic:blipFill>
                  <pic:spPr>
                    <a:xfrm>
                      <a:off x="0" y="0"/>
                      <a:ext cx="5584697" cy="3452884"/>
                    </a:xfrm>
                    <a:prstGeom prst="rect">
                      <a:avLst/>
                    </a:prstGeom>
                  </pic:spPr>
                </pic:pic>
              </a:graphicData>
            </a:graphic>
          </wp:inline>
        </w:drawing>
      </w:r>
    </w:p>
    <w:p w:rsidR="0071160D" w:rsidRDefault="0071160D" w:rsidP="00D67479">
      <w:pPr>
        <w:pStyle w:val="Legenda"/>
        <w:jc w:val="center"/>
        <w:rPr>
          <w:rFonts w:ascii="Arial" w:hAnsi="Arial" w:cs="Arial"/>
          <w:color w:val="auto"/>
          <w:sz w:val="20"/>
          <w:szCs w:val="20"/>
        </w:rPr>
      </w:pPr>
    </w:p>
    <w:p w:rsidR="0071160D" w:rsidRDefault="0071160D" w:rsidP="00D67479">
      <w:pPr>
        <w:pStyle w:val="Legenda"/>
        <w:jc w:val="center"/>
        <w:rPr>
          <w:rFonts w:ascii="Arial" w:hAnsi="Arial" w:cs="Arial"/>
          <w:color w:val="auto"/>
          <w:sz w:val="20"/>
          <w:szCs w:val="20"/>
        </w:rPr>
      </w:pPr>
    </w:p>
    <w:p w:rsidR="003A4AD9" w:rsidRPr="00F82654" w:rsidRDefault="00D67479" w:rsidP="00D67479">
      <w:pPr>
        <w:pStyle w:val="Legenda"/>
        <w:jc w:val="center"/>
        <w:rPr>
          <w:rFonts w:ascii="Arial" w:hAnsi="Arial" w:cs="Arial"/>
          <w:color w:val="auto"/>
          <w:sz w:val="20"/>
          <w:szCs w:val="20"/>
        </w:rPr>
      </w:pPr>
      <w:r w:rsidRPr="00F82654">
        <w:rPr>
          <w:rFonts w:ascii="Arial" w:hAnsi="Arial" w:cs="Arial"/>
          <w:color w:val="auto"/>
          <w:sz w:val="20"/>
          <w:szCs w:val="20"/>
        </w:rPr>
        <w:t xml:space="preserve">Figura </w:t>
      </w:r>
      <w:r w:rsidR="00942ECD" w:rsidRPr="00F82654">
        <w:rPr>
          <w:rFonts w:ascii="Arial" w:hAnsi="Arial" w:cs="Arial"/>
          <w:color w:val="auto"/>
          <w:sz w:val="20"/>
          <w:szCs w:val="20"/>
        </w:rPr>
        <w:fldChar w:fldCharType="begin"/>
      </w:r>
      <w:r w:rsidRPr="00F82654">
        <w:rPr>
          <w:rFonts w:ascii="Arial" w:hAnsi="Arial" w:cs="Arial"/>
          <w:color w:val="auto"/>
          <w:sz w:val="20"/>
          <w:szCs w:val="20"/>
        </w:rPr>
        <w:instrText xml:space="preserve"> SEQ Figura \* ARABIC </w:instrText>
      </w:r>
      <w:r w:rsidR="00942ECD" w:rsidRPr="00F82654">
        <w:rPr>
          <w:rFonts w:ascii="Arial" w:hAnsi="Arial" w:cs="Arial"/>
          <w:color w:val="auto"/>
          <w:sz w:val="20"/>
          <w:szCs w:val="20"/>
        </w:rPr>
        <w:fldChar w:fldCharType="separate"/>
      </w:r>
      <w:r w:rsidR="0071160D">
        <w:rPr>
          <w:rFonts w:ascii="Arial" w:hAnsi="Arial" w:cs="Arial"/>
          <w:noProof/>
          <w:color w:val="auto"/>
          <w:sz w:val="20"/>
          <w:szCs w:val="20"/>
        </w:rPr>
        <w:t>7</w:t>
      </w:r>
      <w:r w:rsidR="00942ECD" w:rsidRPr="00F82654">
        <w:rPr>
          <w:rFonts w:ascii="Arial" w:hAnsi="Arial" w:cs="Arial"/>
          <w:color w:val="auto"/>
          <w:sz w:val="20"/>
          <w:szCs w:val="20"/>
        </w:rPr>
        <w:fldChar w:fldCharType="end"/>
      </w:r>
      <w:r w:rsidRPr="00F82654">
        <w:rPr>
          <w:rFonts w:ascii="Arial" w:hAnsi="Arial" w:cs="Arial"/>
          <w:color w:val="auto"/>
          <w:sz w:val="20"/>
          <w:szCs w:val="20"/>
        </w:rPr>
        <w:t xml:space="preserve"> - Normais Climatológicas (1961-1990)</w:t>
      </w:r>
    </w:p>
    <w:p w:rsidR="00D67479" w:rsidRDefault="00D67479" w:rsidP="001D1A0B">
      <w:pPr>
        <w:jc w:val="center"/>
        <w:rPr>
          <w:rFonts w:ascii="Arial" w:hAnsi="Arial" w:cs="Arial"/>
        </w:rPr>
      </w:pPr>
      <w:r>
        <w:t xml:space="preserve">(Fonte: </w:t>
      </w:r>
      <w:r w:rsidR="00157374">
        <w:rPr>
          <w:rFonts w:ascii="Arial" w:hAnsi="Arial" w:cs="Arial"/>
        </w:rPr>
        <w:t>Instituto Naciona</w:t>
      </w:r>
      <w:r w:rsidR="001D1A0B">
        <w:rPr>
          <w:rFonts w:ascii="Arial" w:hAnsi="Arial" w:cs="Arial"/>
        </w:rPr>
        <w:t>l de Meteorologia (INMET), 2013)</w:t>
      </w:r>
    </w:p>
    <w:p w:rsidR="003D5740" w:rsidRDefault="003D5740" w:rsidP="0045448D">
      <w:pPr>
        <w:spacing w:line="360" w:lineRule="auto"/>
        <w:contextualSpacing/>
        <w:rPr>
          <w:rFonts w:ascii="Arial" w:hAnsi="Arial" w:cs="Arial"/>
          <w:b/>
          <w:bCs/>
          <w:color w:val="000000"/>
          <w:shd w:val="clear" w:color="auto" w:fill="FFFFFF"/>
        </w:rPr>
      </w:pPr>
    </w:p>
    <w:p w:rsidR="004C0C0D" w:rsidRDefault="004C0C0D" w:rsidP="0045448D">
      <w:pPr>
        <w:spacing w:line="360" w:lineRule="auto"/>
        <w:contextualSpacing/>
        <w:rPr>
          <w:rFonts w:ascii="Arial" w:hAnsi="Arial" w:cs="Arial"/>
          <w:b/>
          <w:bCs/>
          <w:color w:val="000000"/>
          <w:shd w:val="clear" w:color="auto" w:fill="FFFFFF"/>
        </w:rPr>
      </w:pPr>
    </w:p>
    <w:p w:rsidR="004C0C0D" w:rsidRDefault="004C0C0D" w:rsidP="0045448D">
      <w:pPr>
        <w:spacing w:line="360" w:lineRule="auto"/>
        <w:contextualSpacing/>
        <w:rPr>
          <w:rFonts w:ascii="Arial" w:hAnsi="Arial" w:cs="Arial"/>
          <w:b/>
          <w:bCs/>
          <w:color w:val="000000"/>
          <w:shd w:val="clear" w:color="auto" w:fill="FFFFFF"/>
        </w:rPr>
      </w:pPr>
      <w:bookmarkStart w:id="0" w:name="_GoBack"/>
      <w:bookmarkEnd w:id="0"/>
    </w:p>
    <w:p w:rsidR="00ED080B" w:rsidRDefault="00ED080B" w:rsidP="0045448D">
      <w:pPr>
        <w:spacing w:line="360" w:lineRule="auto"/>
        <w:contextualSpacing/>
        <w:rPr>
          <w:rFonts w:ascii="Arial" w:hAnsi="Arial" w:cs="Arial"/>
          <w:b/>
          <w:color w:val="000000"/>
          <w:shd w:val="clear" w:color="auto" w:fill="FFFFFF"/>
        </w:rPr>
      </w:pPr>
      <w:r w:rsidRPr="00F82654">
        <w:rPr>
          <w:rFonts w:ascii="Arial" w:hAnsi="Arial" w:cs="Arial"/>
          <w:b/>
          <w:color w:val="000000"/>
          <w:shd w:val="clear" w:color="auto" w:fill="FFFFFF"/>
        </w:rPr>
        <w:t>Área de demanda</w:t>
      </w:r>
    </w:p>
    <w:p w:rsidR="00ED080B" w:rsidRDefault="00ED080B" w:rsidP="0045448D">
      <w:pPr>
        <w:spacing w:line="360" w:lineRule="auto"/>
        <w:contextualSpacing/>
        <w:rPr>
          <w:rFonts w:ascii="Arial" w:hAnsi="Arial" w:cs="Arial"/>
          <w:b/>
          <w:bCs/>
          <w:color w:val="000000"/>
          <w:shd w:val="clear" w:color="auto" w:fill="FFFFFF"/>
        </w:rPr>
      </w:pPr>
    </w:p>
    <w:p w:rsidR="004C0C0D" w:rsidRDefault="004C0C0D" w:rsidP="0045448D">
      <w:pPr>
        <w:spacing w:line="360" w:lineRule="auto"/>
        <w:contextualSpacing/>
        <w:rPr>
          <w:rFonts w:ascii="Arial" w:hAnsi="Arial" w:cs="Arial"/>
          <w:b/>
          <w:bCs/>
          <w:color w:val="000000"/>
          <w:shd w:val="clear" w:color="auto" w:fill="FFFFFF"/>
        </w:rPr>
      </w:pPr>
    </w:p>
    <w:p w:rsidR="00FC511D" w:rsidRPr="00FC511D" w:rsidRDefault="00ED080B" w:rsidP="0045448D">
      <w:pPr>
        <w:spacing w:line="360" w:lineRule="auto"/>
        <w:contextualSpacing/>
        <w:rPr>
          <w:rFonts w:ascii="Arial" w:hAnsi="Arial" w:cs="Arial"/>
          <w:bCs/>
          <w:color w:val="000000"/>
          <w:shd w:val="clear" w:color="auto" w:fill="FFFFFF"/>
        </w:rPr>
      </w:pPr>
      <w:r>
        <w:rPr>
          <w:rFonts w:ascii="Arial" w:hAnsi="Arial" w:cs="Arial"/>
          <w:b/>
          <w:bCs/>
          <w:color w:val="000000"/>
          <w:shd w:val="clear" w:color="auto" w:fill="FFFFFF"/>
        </w:rPr>
        <w:tab/>
      </w:r>
      <w:r w:rsidRPr="00FC511D">
        <w:rPr>
          <w:rFonts w:ascii="Arial" w:hAnsi="Arial" w:cs="Arial"/>
          <w:bCs/>
          <w:color w:val="000000"/>
          <w:shd w:val="clear" w:color="auto" w:fill="FFFFFF"/>
        </w:rPr>
        <w:t>A área total dentro da estufa é de: 10m x 12m = 120m²</w:t>
      </w:r>
      <w:r w:rsidR="00FC511D" w:rsidRPr="00FC511D">
        <w:rPr>
          <w:rFonts w:ascii="Arial" w:hAnsi="Arial" w:cs="Arial"/>
          <w:bCs/>
          <w:color w:val="000000"/>
          <w:shd w:val="clear" w:color="auto" w:fill="FFFFFF"/>
        </w:rPr>
        <w:t xml:space="preserve">. </w:t>
      </w:r>
      <w:r w:rsidRPr="00FC511D">
        <w:rPr>
          <w:rFonts w:ascii="Arial" w:hAnsi="Arial" w:cs="Arial"/>
          <w:bCs/>
          <w:color w:val="000000"/>
          <w:shd w:val="clear" w:color="auto" w:fill="FFFFFF"/>
        </w:rPr>
        <w:t xml:space="preserve">Sendo que a área de uso é 60% da área total e 40% são os corredores. </w:t>
      </w:r>
    </w:p>
    <w:p w:rsidR="00ED080B" w:rsidRDefault="00ED080B" w:rsidP="00FC511D">
      <w:pPr>
        <w:spacing w:line="360" w:lineRule="auto"/>
        <w:ind w:firstLine="708"/>
        <w:contextualSpacing/>
        <w:rPr>
          <w:rFonts w:ascii="Arial" w:hAnsi="Arial" w:cs="Arial"/>
          <w:bCs/>
          <w:color w:val="000000"/>
          <w:shd w:val="clear" w:color="auto" w:fill="FFFFFF"/>
        </w:rPr>
      </w:pPr>
      <w:r w:rsidRPr="00FC511D">
        <w:rPr>
          <w:rFonts w:ascii="Arial" w:hAnsi="Arial" w:cs="Arial"/>
          <w:bCs/>
          <w:color w:val="000000"/>
          <w:shd w:val="clear" w:color="auto" w:fill="FFFFFF"/>
        </w:rPr>
        <w:t xml:space="preserve">Portanto nossa </w:t>
      </w:r>
      <w:r w:rsidR="00FC511D" w:rsidRPr="00FC511D">
        <w:rPr>
          <w:rFonts w:ascii="Arial" w:hAnsi="Arial" w:cs="Arial"/>
          <w:bCs/>
          <w:color w:val="000000"/>
          <w:shd w:val="clear" w:color="auto" w:fill="FFFFFF"/>
        </w:rPr>
        <w:t>área de banca é de 120 x 60% = 72m²</w:t>
      </w:r>
    </w:p>
    <w:p w:rsidR="00FC511D" w:rsidRDefault="00FC511D" w:rsidP="00FC511D">
      <w:pPr>
        <w:spacing w:line="360" w:lineRule="auto"/>
        <w:ind w:firstLine="708"/>
        <w:contextualSpacing/>
        <w:rPr>
          <w:rFonts w:ascii="Arial" w:hAnsi="Arial" w:cs="Arial"/>
          <w:bCs/>
          <w:color w:val="000000"/>
          <w:shd w:val="clear" w:color="auto" w:fill="FFFFFF"/>
        </w:rPr>
      </w:pPr>
    </w:p>
    <w:p w:rsidR="004C0C0D" w:rsidRDefault="004C0C0D" w:rsidP="00FC511D">
      <w:pPr>
        <w:spacing w:line="360" w:lineRule="auto"/>
        <w:ind w:firstLine="708"/>
        <w:contextualSpacing/>
        <w:rPr>
          <w:rFonts w:ascii="Arial" w:hAnsi="Arial" w:cs="Arial"/>
          <w:bCs/>
          <w:color w:val="000000"/>
          <w:shd w:val="clear" w:color="auto" w:fill="FFFFFF"/>
        </w:rPr>
      </w:pPr>
    </w:p>
    <w:p w:rsidR="004C0C0D" w:rsidRDefault="004C0C0D" w:rsidP="00FC511D">
      <w:pPr>
        <w:spacing w:line="360" w:lineRule="auto"/>
        <w:ind w:firstLine="708"/>
        <w:contextualSpacing/>
        <w:rPr>
          <w:rFonts w:ascii="Arial" w:hAnsi="Arial" w:cs="Arial"/>
          <w:bCs/>
          <w:color w:val="000000"/>
          <w:shd w:val="clear" w:color="auto" w:fill="FFFFFF"/>
        </w:rPr>
      </w:pPr>
    </w:p>
    <w:p w:rsidR="004C0C0D" w:rsidRDefault="004C0C0D" w:rsidP="00FC511D">
      <w:pPr>
        <w:spacing w:line="360" w:lineRule="auto"/>
        <w:ind w:firstLine="708"/>
        <w:contextualSpacing/>
        <w:rPr>
          <w:rFonts w:ascii="Arial" w:hAnsi="Arial" w:cs="Arial"/>
          <w:bCs/>
          <w:color w:val="000000"/>
          <w:shd w:val="clear" w:color="auto" w:fill="FFFFFF"/>
        </w:rPr>
      </w:pPr>
    </w:p>
    <w:p w:rsidR="004C0C0D" w:rsidRPr="00FC511D" w:rsidRDefault="004C0C0D" w:rsidP="00FC511D">
      <w:pPr>
        <w:spacing w:line="360" w:lineRule="auto"/>
        <w:ind w:firstLine="708"/>
        <w:contextualSpacing/>
        <w:rPr>
          <w:rFonts w:ascii="Arial" w:hAnsi="Arial" w:cs="Arial"/>
          <w:bCs/>
          <w:color w:val="000000"/>
          <w:shd w:val="clear" w:color="auto" w:fill="FFFFFF"/>
        </w:rPr>
      </w:pPr>
    </w:p>
    <w:p w:rsidR="00FC511D" w:rsidRDefault="00FC511D" w:rsidP="0045448D">
      <w:pPr>
        <w:spacing w:line="360" w:lineRule="auto"/>
        <w:contextualSpacing/>
        <w:rPr>
          <w:rFonts w:ascii="Arial" w:hAnsi="Arial" w:cs="Arial"/>
          <w:b/>
          <w:bCs/>
          <w:color w:val="000000"/>
          <w:shd w:val="clear" w:color="auto" w:fill="FFFFFF"/>
        </w:rPr>
      </w:pPr>
    </w:p>
    <w:tbl>
      <w:tblPr>
        <w:tblStyle w:val="Tabelacomgrade"/>
        <w:tblW w:w="0" w:type="auto"/>
        <w:tblLook w:val="04A0" w:firstRow="1" w:lastRow="0" w:firstColumn="1" w:lastColumn="0" w:noHBand="0" w:noVBand="1"/>
      </w:tblPr>
      <w:tblGrid>
        <w:gridCol w:w="1085"/>
        <w:gridCol w:w="689"/>
        <w:gridCol w:w="693"/>
        <w:gridCol w:w="700"/>
        <w:gridCol w:w="681"/>
        <w:gridCol w:w="687"/>
        <w:gridCol w:w="687"/>
        <w:gridCol w:w="648"/>
        <w:gridCol w:w="707"/>
        <w:gridCol w:w="675"/>
        <w:gridCol w:w="687"/>
        <w:gridCol w:w="706"/>
        <w:gridCol w:w="643"/>
      </w:tblGrid>
      <w:tr w:rsidR="003D5740" w:rsidTr="00A03A67">
        <w:tc>
          <w:tcPr>
            <w:tcW w:w="9288" w:type="dxa"/>
            <w:gridSpan w:val="13"/>
            <w:shd w:val="clear" w:color="auto" w:fill="FDE9D9" w:themeFill="accent6" w:themeFillTint="33"/>
          </w:tcPr>
          <w:p w:rsidR="003D5740" w:rsidRPr="004C0C0D" w:rsidRDefault="003D5740" w:rsidP="00A03A67">
            <w:pPr>
              <w:spacing w:line="360" w:lineRule="auto"/>
              <w:contextualSpacing/>
              <w:jc w:val="center"/>
              <w:rPr>
                <w:rFonts w:ascii="Arial" w:hAnsi="Arial" w:cs="Arial"/>
                <w:b/>
                <w:sz w:val="20"/>
                <w:szCs w:val="20"/>
              </w:rPr>
            </w:pPr>
            <w:r w:rsidRPr="004C0C0D">
              <w:rPr>
                <w:rFonts w:ascii="Arial" w:hAnsi="Arial" w:cs="Arial"/>
                <w:b/>
                <w:sz w:val="20"/>
                <w:szCs w:val="20"/>
              </w:rPr>
              <w:t>Média da evapotranspiração potencial – ETP</w:t>
            </w:r>
            <w:r w:rsidR="00A814CD" w:rsidRPr="004C0C0D">
              <w:rPr>
                <w:rFonts w:ascii="Arial" w:hAnsi="Arial" w:cs="Arial"/>
                <w:b/>
                <w:sz w:val="20"/>
                <w:szCs w:val="20"/>
              </w:rPr>
              <w:t xml:space="preserve"> </w:t>
            </w:r>
            <w:r w:rsidRPr="004C0C0D">
              <w:rPr>
                <w:rFonts w:ascii="Arial" w:hAnsi="Arial" w:cs="Arial"/>
                <w:b/>
                <w:sz w:val="20"/>
                <w:szCs w:val="20"/>
              </w:rPr>
              <w:t>(mm) acumulada mensal, estacional e anual na região Sul do Brasil</w:t>
            </w:r>
          </w:p>
          <w:p w:rsidR="00A814CD" w:rsidRPr="00A03A67" w:rsidRDefault="00A814CD" w:rsidP="00A03A67">
            <w:pPr>
              <w:spacing w:line="360" w:lineRule="auto"/>
              <w:contextualSpacing/>
              <w:jc w:val="center"/>
              <w:rPr>
                <w:rFonts w:ascii="Arial" w:hAnsi="Arial" w:cs="Arial"/>
                <w:b/>
              </w:rPr>
            </w:pPr>
            <w:r w:rsidRPr="004C0C0D">
              <w:rPr>
                <w:rFonts w:ascii="Arial" w:hAnsi="Arial" w:cs="Arial"/>
                <w:b/>
                <w:sz w:val="20"/>
                <w:szCs w:val="20"/>
              </w:rPr>
              <w:t>Fonte:</w:t>
            </w:r>
            <w:r w:rsidR="00E97AD6" w:rsidRPr="004C0C0D">
              <w:rPr>
                <w:rFonts w:ascii="Arial" w:hAnsi="Arial" w:cs="Arial"/>
                <w:b/>
                <w:sz w:val="20"/>
                <w:szCs w:val="20"/>
              </w:rPr>
              <w:t xml:space="preserve"> Normas Climátológicas do Brasil 1961-1990</w:t>
            </w:r>
          </w:p>
        </w:tc>
      </w:tr>
      <w:tr w:rsidR="003D5740" w:rsidRPr="0097121A" w:rsidTr="00A03A67">
        <w:tc>
          <w:tcPr>
            <w:tcW w:w="1085" w:type="dxa"/>
          </w:tcPr>
          <w:p w:rsidR="003D5740" w:rsidRPr="0097121A" w:rsidRDefault="003D5740" w:rsidP="00A03A67">
            <w:pPr>
              <w:spacing w:line="360" w:lineRule="auto"/>
              <w:contextualSpacing/>
              <w:jc w:val="both"/>
              <w:rPr>
                <w:rFonts w:ascii="Arial" w:hAnsi="Arial" w:cs="Arial"/>
              </w:rPr>
            </w:pPr>
            <w:r w:rsidRPr="0097121A">
              <w:rPr>
                <w:rFonts w:ascii="Arial" w:hAnsi="Arial" w:cs="Arial"/>
              </w:rPr>
              <w:t>Estação</w:t>
            </w:r>
          </w:p>
        </w:tc>
        <w:tc>
          <w:tcPr>
            <w:tcW w:w="689" w:type="dxa"/>
          </w:tcPr>
          <w:p w:rsidR="003D5740" w:rsidRPr="0097121A" w:rsidRDefault="003D5740" w:rsidP="00A03A67">
            <w:pPr>
              <w:spacing w:line="360" w:lineRule="auto"/>
              <w:contextualSpacing/>
              <w:jc w:val="both"/>
              <w:rPr>
                <w:rFonts w:ascii="Arial" w:hAnsi="Arial" w:cs="Arial"/>
              </w:rPr>
            </w:pPr>
            <w:r w:rsidRPr="0097121A">
              <w:rPr>
                <w:rFonts w:ascii="Arial" w:hAnsi="Arial" w:cs="Arial"/>
              </w:rPr>
              <w:t>Jan</w:t>
            </w:r>
          </w:p>
        </w:tc>
        <w:tc>
          <w:tcPr>
            <w:tcW w:w="693" w:type="dxa"/>
          </w:tcPr>
          <w:p w:rsidR="003D5740" w:rsidRPr="0097121A" w:rsidRDefault="003D5740" w:rsidP="00A03A67">
            <w:pPr>
              <w:spacing w:line="360" w:lineRule="auto"/>
              <w:contextualSpacing/>
              <w:jc w:val="both"/>
              <w:rPr>
                <w:rFonts w:ascii="Arial" w:hAnsi="Arial" w:cs="Arial"/>
              </w:rPr>
            </w:pPr>
            <w:r w:rsidRPr="0097121A">
              <w:rPr>
                <w:rFonts w:ascii="Arial" w:hAnsi="Arial" w:cs="Arial"/>
              </w:rPr>
              <w:t>Fev</w:t>
            </w:r>
          </w:p>
        </w:tc>
        <w:tc>
          <w:tcPr>
            <w:tcW w:w="700" w:type="dxa"/>
          </w:tcPr>
          <w:p w:rsidR="003D5740" w:rsidRPr="0097121A" w:rsidRDefault="003D5740" w:rsidP="00A03A67">
            <w:pPr>
              <w:spacing w:line="360" w:lineRule="auto"/>
              <w:contextualSpacing/>
              <w:jc w:val="both"/>
              <w:rPr>
                <w:rFonts w:ascii="Arial" w:hAnsi="Arial" w:cs="Arial"/>
              </w:rPr>
            </w:pPr>
            <w:r w:rsidRPr="0097121A">
              <w:rPr>
                <w:rFonts w:ascii="Arial" w:hAnsi="Arial" w:cs="Arial"/>
              </w:rPr>
              <w:t>Mar</w:t>
            </w:r>
          </w:p>
        </w:tc>
        <w:tc>
          <w:tcPr>
            <w:tcW w:w="681" w:type="dxa"/>
          </w:tcPr>
          <w:p w:rsidR="003D5740" w:rsidRPr="0097121A" w:rsidRDefault="003D5740" w:rsidP="00A03A67">
            <w:pPr>
              <w:spacing w:line="360" w:lineRule="auto"/>
              <w:contextualSpacing/>
              <w:jc w:val="both"/>
              <w:rPr>
                <w:rFonts w:ascii="Arial" w:hAnsi="Arial" w:cs="Arial"/>
              </w:rPr>
            </w:pPr>
            <w:r w:rsidRPr="0097121A">
              <w:rPr>
                <w:rFonts w:ascii="Arial" w:hAnsi="Arial" w:cs="Arial"/>
              </w:rPr>
              <w:t>Abr</w:t>
            </w:r>
          </w:p>
        </w:tc>
        <w:tc>
          <w:tcPr>
            <w:tcW w:w="687" w:type="dxa"/>
          </w:tcPr>
          <w:p w:rsidR="003D5740" w:rsidRPr="0097121A" w:rsidRDefault="003D5740" w:rsidP="00A03A67">
            <w:pPr>
              <w:spacing w:line="360" w:lineRule="auto"/>
              <w:contextualSpacing/>
              <w:jc w:val="both"/>
              <w:rPr>
                <w:rFonts w:ascii="Arial" w:hAnsi="Arial" w:cs="Arial"/>
              </w:rPr>
            </w:pPr>
            <w:r w:rsidRPr="0097121A">
              <w:rPr>
                <w:rFonts w:ascii="Arial" w:hAnsi="Arial" w:cs="Arial"/>
              </w:rPr>
              <w:t>Mai</w:t>
            </w:r>
          </w:p>
        </w:tc>
        <w:tc>
          <w:tcPr>
            <w:tcW w:w="687" w:type="dxa"/>
          </w:tcPr>
          <w:p w:rsidR="003D5740" w:rsidRPr="0097121A" w:rsidRDefault="003D5740" w:rsidP="00A03A67">
            <w:pPr>
              <w:spacing w:line="360" w:lineRule="auto"/>
              <w:contextualSpacing/>
              <w:jc w:val="both"/>
              <w:rPr>
                <w:rFonts w:ascii="Arial" w:hAnsi="Arial" w:cs="Arial"/>
              </w:rPr>
            </w:pPr>
            <w:r w:rsidRPr="0097121A">
              <w:rPr>
                <w:rFonts w:ascii="Arial" w:hAnsi="Arial" w:cs="Arial"/>
              </w:rPr>
              <w:t>Jun</w:t>
            </w:r>
          </w:p>
        </w:tc>
        <w:tc>
          <w:tcPr>
            <w:tcW w:w="648" w:type="dxa"/>
          </w:tcPr>
          <w:p w:rsidR="003D5740" w:rsidRPr="0097121A" w:rsidRDefault="003D5740" w:rsidP="00A03A67">
            <w:pPr>
              <w:spacing w:line="360" w:lineRule="auto"/>
              <w:contextualSpacing/>
              <w:jc w:val="both"/>
              <w:rPr>
                <w:rFonts w:ascii="Arial" w:hAnsi="Arial" w:cs="Arial"/>
              </w:rPr>
            </w:pPr>
            <w:r w:rsidRPr="0097121A">
              <w:rPr>
                <w:rFonts w:ascii="Arial" w:hAnsi="Arial" w:cs="Arial"/>
              </w:rPr>
              <w:t>Jul</w:t>
            </w:r>
          </w:p>
        </w:tc>
        <w:tc>
          <w:tcPr>
            <w:tcW w:w="707" w:type="dxa"/>
          </w:tcPr>
          <w:p w:rsidR="003D5740" w:rsidRPr="0097121A" w:rsidRDefault="003D5740" w:rsidP="00A03A67">
            <w:pPr>
              <w:spacing w:line="360" w:lineRule="auto"/>
              <w:contextualSpacing/>
              <w:jc w:val="both"/>
              <w:rPr>
                <w:rFonts w:ascii="Arial" w:hAnsi="Arial" w:cs="Arial"/>
              </w:rPr>
            </w:pPr>
            <w:r w:rsidRPr="0097121A">
              <w:rPr>
                <w:rFonts w:ascii="Arial" w:hAnsi="Arial" w:cs="Arial"/>
              </w:rPr>
              <w:t>Ago</w:t>
            </w:r>
          </w:p>
        </w:tc>
        <w:tc>
          <w:tcPr>
            <w:tcW w:w="675" w:type="dxa"/>
          </w:tcPr>
          <w:p w:rsidR="003D5740" w:rsidRPr="0097121A" w:rsidRDefault="003D5740" w:rsidP="00A03A67">
            <w:pPr>
              <w:spacing w:line="360" w:lineRule="auto"/>
              <w:contextualSpacing/>
              <w:jc w:val="both"/>
              <w:rPr>
                <w:rFonts w:ascii="Arial" w:hAnsi="Arial" w:cs="Arial"/>
              </w:rPr>
            </w:pPr>
            <w:r w:rsidRPr="0097121A">
              <w:rPr>
                <w:rFonts w:ascii="Arial" w:hAnsi="Arial" w:cs="Arial"/>
              </w:rPr>
              <w:t>Set</w:t>
            </w:r>
          </w:p>
        </w:tc>
        <w:tc>
          <w:tcPr>
            <w:tcW w:w="687" w:type="dxa"/>
          </w:tcPr>
          <w:p w:rsidR="003D5740" w:rsidRPr="0097121A" w:rsidRDefault="003D5740" w:rsidP="00A03A67">
            <w:pPr>
              <w:spacing w:line="360" w:lineRule="auto"/>
              <w:contextualSpacing/>
              <w:jc w:val="both"/>
              <w:rPr>
                <w:rFonts w:ascii="Arial" w:hAnsi="Arial" w:cs="Arial"/>
              </w:rPr>
            </w:pPr>
            <w:r w:rsidRPr="0097121A">
              <w:rPr>
                <w:rFonts w:ascii="Arial" w:hAnsi="Arial" w:cs="Arial"/>
              </w:rPr>
              <w:t>Out</w:t>
            </w:r>
          </w:p>
        </w:tc>
        <w:tc>
          <w:tcPr>
            <w:tcW w:w="706" w:type="dxa"/>
          </w:tcPr>
          <w:p w:rsidR="003D5740" w:rsidRPr="0097121A" w:rsidRDefault="003D5740" w:rsidP="00A03A67">
            <w:pPr>
              <w:spacing w:line="360" w:lineRule="auto"/>
              <w:contextualSpacing/>
              <w:jc w:val="both"/>
              <w:rPr>
                <w:rFonts w:ascii="Arial" w:hAnsi="Arial" w:cs="Arial"/>
              </w:rPr>
            </w:pPr>
            <w:r w:rsidRPr="0097121A">
              <w:rPr>
                <w:rFonts w:ascii="Arial" w:hAnsi="Arial" w:cs="Arial"/>
              </w:rPr>
              <w:t>Nov</w:t>
            </w:r>
          </w:p>
        </w:tc>
        <w:tc>
          <w:tcPr>
            <w:tcW w:w="643" w:type="dxa"/>
          </w:tcPr>
          <w:p w:rsidR="003D5740" w:rsidRPr="0097121A" w:rsidRDefault="003D5740" w:rsidP="00A03A67">
            <w:pPr>
              <w:spacing w:line="360" w:lineRule="auto"/>
              <w:contextualSpacing/>
              <w:jc w:val="both"/>
              <w:rPr>
                <w:rFonts w:ascii="Arial" w:hAnsi="Arial" w:cs="Arial"/>
              </w:rPr>
            </w:pPr>
            <w:r w:rsidRPr="0097121A">
              <w:rPr>
                <w:rFonts w:ascii="Arial" w:hAnsi="Arial" w:cs="Arial"/>
              </w:rPr>
              <w:t>Dez</w:t>
            </w:r>
          </w:p>
        </w:tc>
      </w:tr>
      <w:tr w:rsidR="003D5740" w:rsidRPr="0097121A" w:rsidTr="00A03A67">
        <w:tc>
          <w:tcPr>
            <w:tcW w:w="1085" w:type="dxa"/>
            <w:vAlign w:val="center"/>
          </w:tcPr>
          <w:p w:rsidR="003D5740" w:rsidRPr="0097121A" w:rsidRDefault="003D5740" w:rsidP="00A03A67">
            <w:pPr>
              <w:spacing w:line="360" w:lineRule="auto"/>
              <w:contextualSpacing/>
              <w:jc w:val="center"/>
              <w:rPr>
                <w:rFonts w:ascii="Arial" w:hAnsi="Arial" w:cs="Arial"/>
              </w:rPr>
            </w:pPr>
            <w:r w:rsidRPr="0097121A">
              <w:rPr>
                <w:rFonts w:ascii="Arial" w:hAnsi="Arial" w:cs="Arial"/>
              </w:rPr>
              <w:t>Bagé - INMET</w:t>
            </w:r>
          </w:p>
        </w:tc>
        <w:tc>
          <w:tcPr>
            <w:tcW w:w="689" w:type="dxa"/>
            <w:vAlign w:val="center"/>
          </w:tcPr>
          <w:p w:rsidR="003D5740" w:rsidRPr="0097121A" w:rsidRDefault="003D5740" w:rsidP="00A03A67">
            <w:pPr>
              <w:spacing w:line="360" w:lineRule="auto"/>
              <w:contextualSpacing/>
              <w:jc w:val="center"/>
              <w:rPr>
                <w:rFonts w:ascii="Arial" w:hAnsi="Arial" w:cs="Arial"/>
              </w:rPr>
            </w:pPr>
            <w:r w:rsidRPr="0097121A">
              <w:rPr>
                <w:rFonts w:ascii="Arial" w:hAnsi="Arial" w:cs="Arial"/>
              </w:rPr>
              <w:t>132</w:t>
            </w:r>
          </w:p>
        </w:tc>
        <w:tc>
          <w:tcPr>
            <w:tcW w:w="693" w:type="dxa"/>
            <w:vAlign w:val="center"/>
          </w:tcPr>
          <w:p w:rsidR="003D5740" w:rsidRPr="0097121A" w:rsidRDefault="003D5740" w:rsidP="00A03A67">
            <w:pPr>
              <w:spacing w:line="360" w:lineRule="auto"/>
              <w:contextualSpacing/>
              <w:jc w:val="center"/>
              <w:rPr>
                <w:rFonts w:ascii="Arial" w:hAnsi="Arial" w:cs="Arial"/>
              </w:rPr>
            </w:pPr>
            <w:r w:rsidRPr="0097121A">
              <w:rPr>
                <w:rFonts w:ascii="Arial" w:hAnsi="Arial" w:cs="Arial"/>
              </w:rPr>
              <w:t>107</w:t>
            </w:r>
          </w:p>
        </w:tc>
        <w:tc>
          <w:tcPr>
            <w:tcW w:w="700" w:type="dxa"/>
            <w:vAlign w:val="center"/>
          </w:tcPr>
          <w:p w:rsidR="003D5740" w:rsidRPr="0097121A" w:rsidRDefault="003D5740" w:rsidP="00A03A67">
            <w:pPr>
              <w:spacing w:line="360" w:lineRule="auto"/>
              <w:contextualSpacing/>
              <w:jc w:val="center"/>
              <w:rPr>
                <w:rFonts w:ascii="Arial" w:hAnsi="Arial" w:cs="Arial"/>
              </w:rPr>
            </w:pPr>
            <w:r w:rsidRPr="0097121A">
              <w:rPr>
                <w:rFonts w:ascii="Arial" w:hAnsi="Arial" w:cs="Arial"/>
              </w:rPr>
              <w:t>97</w:t>
            </w:r>
          </w:p>
        </w:tc>
        <w:tc>
          <w:tcPr>
            <w:tcW w:w="681" w:type="dxa"/>
            <w:vAlign w:val="center"/>
          </w:tcPr>
          <w:p w:rsidR="003D5740" w:rsidRPr="0097121A" w:rsidRDefault="003D5740" w:rsidP="00A03A67">
            <w:pPr>
              <w:spacing w:line="360" w:lineRule="auto"/>
              <w:contextualSpacing/>
              <w:jc w:val="center"/>
              <w:rPr>
                <w:rFonts w:ascii="Arial" w:hAnsi="Arial" w:cs="Arial"/>
              </w:rPr>
            </w:pPr>
            <w:r w:rsidRPr="0097121A">
              <w:rPr>
                <w:rFonts w:ascii="Arial" w:hAnsi="Arial" w:cs="Arial"/>
              </w:rPr>
              <w:t>62</w:t>
            </w:r>
          </w:p>
        </w:tc>
        <w:tc>
          <w:tcPr>
            <w:tcW w:w="687" w:type="dxa"/>
            <w:vAlign w:val="center"/>
          </w:tcPr>
          <w:p w:rsidR="003D5740" w:rsidRPr="0097121A" w:rsidRDefault="003D5740" w:rsidP="00A03A67">
            <w:pPr>
              <w:spacing w:line="360" w:lineRule="auto"/>
              <w:contextualSpacing/>
              <w:jc w:val="center"/>
              <w:rPr>
                <w:rFonts w:ascii="Arial" w:hAnsi="Arial" w:cs="Arial"/>
              </w:rPr>
            </w:pPr>
            <w:r w:rsidRPr="0097121A">
              <w:rPr>
                <w:rFonts w:ascii="Arial" w:hAnsi="Arial" w:cs="Arial"/>
              </w:rPr>
              <w:t>40</w:t>
            </w:r>
          </w:p>
        </w:tc>
        <w:tc>
          <w:tcPr>
            <w:tcW w:w="687" w:type="dxa"/>
            <w:vAlign w:val="center"/>
          </w:tcPr>
          <w:p w:rsidR="003D5740" w:rsidRPr="0097121A" w:rsidRDefault="003D5740" w:rsidP="00A03A67">
            <w:pPr>
              <w:spacing w:line="360" w:lineRule="auto"/>
              <w:contextualSpacing/>
              <w:jc w:val="center"/>
              <w:rPr>
                <w:rFonts w:ascii="Arial" w:hAnsi="Arial" w:cs="Arial"/>
              </w:rPr>
            </w:pPr>
            <w:r w:rsidRPr="0097121A">
              <w:rPr>
                <w:rFonts w:ascii="Arial" w:hAnsi="Arial" w:cs="Arial"/>
              </w:rPr>
              <w:t>28</w:t>
            </w:r>
          </w:p>
        </w:tc>
        <w:tc>
          <w:tcPr>
            <w:tcW w:w="648" w:type="dxa"/>
            <w:vAlign w:val="center"/>
          </w:tcPr>
          <w:p w:rsidR="003D5740" w:rsidRPr="0097121A" w:rsidRDefault="003D5740" w:rsidP="00A03A67">
            <w:pPr>
              <w:spacing w:line="360" w:lineRule="auto"/>
              <w:contextualSpacing/>
              <w:jc w:val="center"/>
              <w:rPr>
                <w:rFonts w:ascii="Arial" w:hAnsi="Arial" w:cs="Arial"/>
              </w:rPr>
            </w:pPr>
            <w:r w:rsidRPr="0097121A">
              <w:rPr>
                <w:rFonts w:ascii="Arial" w:hAnsi="Arial" w:cs="Arial"/>
              </w:rPr>
              <w:t>28</w:t>
            </w:r>
          </w:p>
        </w:tc>
        <w:tc>
          <w:tcPr>
            <w:tcW w:w="707" w:type="dxa"/>
            <w:vAlign w:val="center"/>
          </w:tcPr>
          <w:p w:rsidR="003D5740" w:rsidRPr="0097121A" w:rsidRDefault="003D5740" w:rsidP="00A03A67">
            <w:pPr>
              <w:spacing w:line="360" w:lineRule="auto"/>
              <w:contextualSpacing/>
              <w:jc w:val="center"/>
              <w:rPr>
                <w:rFonts w:ascii="Arial" w:hAnsi="Arial" w:cs="Arial"/>
              </w:rPr>
            </w:pPr>
            <w:r w:rsidRPr="0097121A">
              <w:rPr>
                <w:rFonts w:ascii="Arial" w:hAnsi="Arial" w:cs="Arial"/>
              </w:rPr>
              <w:t>39</w:t>
            </w:r>
          </w:p>
        </w:tc>
        <w:tc>
          <w:tcPr>
            <w:tcW w:w="675" w:type="dxa"/>
            <w:vAlign w:val="center"/>
          </w:tcPr>
          <w:p w:rsidR="003D5740" w:rsidRPr="0097121A" w:rsidRDefault="003D5740" w:rsidP="00A03A67">
            <w:pPr>
              <w:spacing w:line="360" w:lineRule="auto"/>
              <w:contextualSpacing/>
              <w:jc w:val="center"/>
              <w:rPr>
                <w:rFonts w:ascii="Arial" w:hAnsi="Arial" w:cs="Arial"/>
              </w:rPr>
            </w:pPr>
            <w:r w:rsidRPr="0097121A">
              <w:rPr>
                <w:rFonts w:ascii="Arial" w:hAnsi="Arial" w:cs="Arial"/>
              </w:rPr>
              <w:t>45</w:t>
            </w:r>
          </w:p>
        </w:tc>
        <w:tc>
          <w:tcPr>
            <w:tcW w:w="687" w:type="dxa"/>
            <w:vAlign w:val="center"/>
          </w:tcPr>
          <w:p w:rsidR="003D5740" w:rsidRPr="0097121A" w:rsidRDefault="003D5740" w:rsidP="00A03A67">
            <w:pPr>
              <w:spacing w:line="360" w:lineRule="auto"/>
              <w:contextualSpacing/>
              <w:jc w:val="center"/>
              <w:rPr>
                <w:rFonts w:ascii="Arial" w:hAnsi="Arial" w:cs="Arial"/>
              </w:rPr>
            </w:pPr>
            <w:r w:rsidRPr="0097121A">
              <w:rPr>
                <w:rFonts w:ascii="Arial" w:hAnsi="Arial" w:cs="Arial"/>
              </w:rPr>
              <w:t>58</w:t>
            </w:r>
          </w:p>
        </w:tc>
        <w:tc>
          <w:tcPr>
            <w:tcW w:w="706" w:type="dxa"/>
            <w:vAlign w:val="center"/>
          </w:tcPr>
          <w:p w:rsidR="003D5740" w:rsidRPr="0097121A" w:rsidRDefault="003D5740" w:rsidP="00A03A67">
            <w:pPr>
              <w:spacing w:line="360" w:lineRule="auto"/>
              <w:contextualSpacing/>
              <w:jc w:val="center"/>
              <w:rPr>
                <w:rFonts w:ascii="Arial" w:hAnsi="Arial" w:cs="Arial"/>
              </w:rPr>
            </w:pPr>
            <w:r w:rsidRPr="0097121A">
              <w:rPr>
                <w:rFonts w:ascii="Arial" w:hAnsi="Arial" w:cs="Arial"/>
              </w:rPr>
              <w:t>90</w:t>
            </w:r>
          </w:p>
        </w:tc>
        <w:tc>
          <w:tcPr>
            <w:tcW w:w="643" w:type="dxa"/>
            <w:vAlign w:val="center"/>
          </w:tcPr>
          <w:p w:rsidR="003D5740" w:rsidRPr="0097121A" w:rsidRDefault="003D5740" w:rsidP="00A03A67">
            <w:pPr>
              <w:spacing w:line="360" w:lineRule="auto"/>
              <w:contextualSpacing/>
              <w:jc w:val="center"/>
              <w:rPr>
                <w:rFonts w:ascii="Arial" w:hAnsi="Arial" w:cs="Arial"/>
              </w:rPr>
            </w:pPr>
            <w:r w:rsidRPr="0097121A">
              <w:rPr>
                <w:rFonts w:ascii="Arial" w:hAnsi="Arial" w:cs="Arial"/>
              </w:rPr>
              <w:t>121</w:t>
            </w:r>
          </w:p>
        </w:tc>
      </w:tr>
    </w:tbl>
    <w:p w:rsidR="003D5740" w:rsidRDefault="003D5740" w:rsidP="003D5740">
      <w:pPr>
        <w:spacing w:line="360" w:lineRule="auto"/>
        <w:contextualSpacing/>
        <w:jc w:val="both"/>
        <w:rPr>
          <w:rFonts w:ascii="Arial" w:hAnsi="Arial" w:cs="Arial"/>
          <w:color w:val="FF0000"/>
        </w:rPr>
      </w:pPr>
    </w:p>
    <w:p w:rsidR="00A1639D" w:rsidRDefault="00A1639D" w:rsidP="003D5740">
      <w:pPr>
        <w:spacing w:line="360" w:lineRule="auto"/>
        <w:contextualSpacing/>
        <w:jc w:val="both"/>
        <w:rPr>
          <w:rFonts w:ascii="Arial" w:hAnsi="Arial" w:cs="Arial"/>
          <w:color w:val="FF0000"/>
        </w:rPr>
      </w:pPr>
    </w:p>
    <w:tbl>
      <w:tblPr>
        <w:tblStyle w:val="Tabelacomgrade"/>
        <w:tblW w:w="0" w:type="auto"/>
        <w:tblLook w:val="04A0" w:firstRow="1" w:lastRow="0" w:firstColumn="1" w:lastColumn="0" w:noHBand="0" w:noVBand="1"/>
      </w:tblPr>
      <w:tblGrid>
        <w:gridCol w:w="1011"/>
        <w:gridCol w:w="767"/>
        <w:gridCol w:w="767"/>
        <w:gridCol w:w="767"/>
        <w:gridCol w:w="645"/>
        <w:gridCol w:w="645"/>
        <w:gridCol w:w="645"/>
        <w:gridCol w:w="584"/>
        <w:gridCol w:w="608"/>
        <w:gridCol w:w="767"/>
        <w:gridCol w:w="767"/>
        <w:gridCol w:w="645"/>
        <w:gridCol w:w="645"/>
      </w:tblGrid>
      <w:tr w:rsidR="003D5740" w:rsidTr="00A03A67">
        <w:tc>
          <w:tcPr>
            <w:tcW w:w="0" w:type="auto"/>
            <w:gridSpan w:val="13"/>
            <w:shd w:val="clear" w:color="auto" w:fill="FDE9D9" w:themeFill="accent6" w:themeFillTint="33"/>
          </w:tcPr>
          <w:p w:rsidR="003D5740" w:rsidRPr="004C0C0D" w:rsidRDefault="003D5740" w:rsidP="00A03A67">
            <w:pPr>
              <w:spacing w:line="360" w:lineRule="auto"/>
              <w:contextualSpacing/>
              <w:jc w:val="center"/>
              <w:rPr>
                <w:rFonts w:ascii="Arial" w:hAnsi="Arial" w:cs="Arial"/>
                <w:b/>
                <w:sz w:val="20"/>
                <w:szCs w:val="20"/>
              </w:rPr>
            </w:pPr>
            <w:r w:rsidRPr="004C0C0D">
              <w:rPr>
                <w:rFonts w:ascii="Arial" w:hAnsi="Arial" w:cs="Arial"/>
                <w:b/>
                <w:sz w:val="20"/>
                <w:szCs w:val="20"/>
              </w:rPr>
              <w:t>Precipitação normal para Bagé média dos últimos 30 anos</w:t>
            </w:r>
          </w:p>
          <w:p w:rsidR="00E97AD6" w:rsidRPr="00A03A67" w:rsidRDefault="00E97AD6" w:rsidP="00A03A67">
            <w:pPr>
              <w:spacing w:line="360" w:lineRule="auto"/>
              <w:contextualSpacing/>
              <w:jc w:val="center"/>
              <w:rPr>
                <w:rFonts w:ascii="Arial" w:hAnsi="Arial" w:cs="Arial"/>
                <w:b/>
              </w:rPr>
            </w:pPr>
            <w:r w:rsidRPr="004C0C0D">
              <w:rPr>
                <w:rFonts w:ascii="Arial" w:hAnsi="Arial" w:cs="Arial"/>
                <w:b/>
                <w:sz w:val="20"/>
                <w:szCs w:val="20"/>
              </w:rPr>
              <w:t>Fonte: Normas Climátológicas do Brasil 1961-1990</w:t>
            </w:r>
          </w:p>
        </w:tc>
      </w:tr>
      <w:tr w:rsidR="003D5740" w:rsidRPr="0097121A" w:rsidTr="00A03A67">
        <w:tc>
          <w:tcPr>
            <w:tcW w:w="0" w:type="auto"/>
          </w:tcPr>
          <w:p w:rsidR="003D5740" w:rsidRPr="0049231C" w:rsidRDefault="003D5740" w:rsidP="00A03A67">
            <w:pPr>
              <w:spacing w:line="360" w:lineRule="auto"/>
              <w:contextualSpacing/>
              <w:jc w:val="both"/>
              <w:rPr>
                <w:rFonts w:ascii="Arial" w:hAnsi="Arial" w:cs="Arial"/>
                <w:sz w:val="22"/>
                <w:szCs w:val="22"/>
              </w:rPr>
            </w:pPr>
            <w:r w:rsidRPr="0049231C">
              <w:rPr>
                <w:rFonts w:ascii="Arial" w:hAnsi="Arial" w:cs="Arial"/>
                <w:sz w:val="22"/>
                <w:szCs w:val="22"/>
              </w:rPr>
              <w:t>Estação</w:t>
            </w:r>
          </w:p>
        </w:tc>
        <w:tc>
          <w:tcPr>
            <w:tcW w:w="0" w:type="auto"/>
          </w:tcPr>
          <w:p w:rsidR="003D5740" w:rsidRPr="0049231C" w:rsidRDefault="003D5740" w:rsidP="00A03A67">
            <w:pPr>
              <w:spacing w:line="360" w:lineRule="auto"/>
              <w:contextualSpacing/>
              <w:jc w:val="both"/>
              <w:rPr>
                <w:rFonts w:ascii="Arial" w:hAnsi="Arial" w:cs="Arial"/>
                <w:sz w:val="22"/>
                <w:szCs w:val="22"/>
              </w:rPr>
            </w:pPr>
            <w:r w:rsidRPr="0049231C">
              <w:rPr>
                <w:rFonts w:ascii="Arial" w:hAnsi="Arial" w:cs="Arial"/>
                <w:sz w:val="22"/>
                <w:szCs w:val="22"/>
              </w:rPr>
              <w:t>Jan</w:t>
            </w:r>
          </w:p>
        </w:tc>
        <w:tc>
          <w:tcPr>
            <w:tcW w:w="0" w:type="auto"/>
          </w:tcPr>
          <w:p w:rsidR="003D5740" w:rsidRPr="0049231C" w:rsidRDefault="003D5740" w:rsidP="00A03A67">
            <w:pPr>
              <w:spacing w:line="360" w:lineRule="auto"/>
              <w:contextualSpacing/>
              <w:jc w:val="both"/>
              <w:rPr>
                <w:rFonts w:ascii="Arial" w:hAnsi="Arial" w:cs="Arial"/>
                <w:sz w:val="22"/>
                <w:szCs w:val="22"/>
              </w:rPr>
            </w:pPr>
            <w:r w:rsidRPr="0049231C">
              <w:rPr>
                <w:rFonts w:ascii="Arial" w:hAnsi="Arial" w:cs="Arial"/>
                <w:sz w:val="22"/>
                <w:szCs w:val="22"/>
              </w:rPr>
              <w:t>Fev</w:t>
            </w:r>
          </w:p>
        </w:tc>
        <w:tc>
          <w:tcPr>
            <w:tcW w:w="0" w:type="auto"/>
          </w:tcPr>
          <w:p w:rsidR="003D5740" w:rsidRPr="0049231C" w:rsidRDefault="003D5740" w:rsidP="00A03A67">
            <w:pPr>
              <w:spacing w:line="360" w:lineRule="auto"/>
              <w:contextualSpacing/>
              <w:jc w:val="both"/>
              <w:rPr>
                <w:rFonts w:ascii="Arial" w:hAnsi="Arial" w:cs="Arial"/>
                <w:sz w:val="22"/>
                <w:szCs w:val="22"/>
              </w:rPr>
            </w:pPr>
            <w:r w:rsidRPr="0049231C">
              <w:rPr>
                <w:rFonts w:ascii="Arial" w:hAnsi="Arial" w:cs="Arial"/>
                <w:sz w:val="22"/>
                <w:szCs w:val="22"/>
              </w:rPr>
              <w:t>Mar</w:t>
            </w:r>
          </w:p>
        </w:tc>
        <w:tc>
          <w:tcPr>
            <w:tcW w:w="0" w:type="auto"/>
          </w:tcPr>
          <w:p w:rsidR="003D5740" w:rsidRPr="0049231C" w:rsidRDefault="003D5740" w:rsidP="00A03A67">
            <w:pPr>
              <w:spacing w:line="360" w:lineRule="auto"/>
              <w:contextualSpacing/>
              <w:jc w:val="both"/>
              <w:rPr>
                <w:rFonts w:ascii="Arial" w:hAnsi="Arial" w:cs="Arial"/>
                <w:sz w:val="22"/>
                <w:szCs w:val="22"/>
              </w:rPr>
            </w:pPr>
            <w:r w:rsidRPr="0049231C">
              <w:rPr>
                <w:rFonts w:ascii="Arial" w:hAnsi="Arial" w:cs="Arial"/>
                <w:sz w:val="22"/>
                <w:szCs w:val="22"/>
              </w:rPr>
              <w:t>Abr</w:t>
            </w:r>
          </w:p>
        </w:tc>
        <w:tc>
          <w:tcPr>
            <w:tcW w:w="0" w:type="auto"/>
          </w:tcPr>
          <w:p w:rsidR="003D5740" w:rsidRPr="0049231C" w:rsidRDefault="003D5740" w:rsidP="00A03A67">
            <w:pPr>
              <w:spacing w:line="360" w:lineRule="auto"/>
              <w:contextualSpacing/>
              <w:jc w:val="both"/>
              <w:rPr>
                <w:rFonts w:ascii="Arial" w:hAnsi="Arial" w:cs="Arial"/>
                <w:sz w:val="22"/>
                <w:szCs w:val="22"/>
              </w:rPr>
            </w:pPr>
            <w:r w:rsidRPr="0049231C">
              <w:rPr>
                <w:rFonts w:ascii="Arial" w:hAnsi="Arial" w:cs="Arial"/>
                <w:sz w:val="22"/>
                <w:szCs w:val="22"/>
              </w:rPr>
              <w:t>Mai</w:t>
            </w:r>
          </w:p>
        </w:tc>
        <w:tc>
          <w:tcPr>
            <w:tcW w:w="0" w:type="auto"/>
          </w:tcPr>
          <w:p w:rsidR="003D5740" w:rsidRPr="0049231C" w:rsidRDefault="003D5740" w:rsidP="00A03A67">
            <w:pPr>
              <w:spacing w:line="360" w:lineRule="auto"/>
              <w:contextualSpacing/>
              <w:jc w:val="both"/>
              <w:rPr>
                <w:rFonts w:ascii="Arial" w:hAnsi="Arial" w:cs="Arial"/>
                <w:sz w:val="22"/>
                <w:szCs w:val="22"/>
              </w:rPr>
            </w:pPr>
            <w:r w:rsidRPr="0049231C">
              <w:rPr>
                <w:rFonts w:ascii="Arial" w:hAnsi="Arial" w:cs="Arial"/>
                <w:sz w:val="22"/>
                <w:szCs w:val="22"/>
              </w:rPr>
              <w:t>Jun</w:t>
            </w:r>
          </w:p>
        </w:tc>
        <w:tc>
          <w:tcPr>
            <w:tcW w:w="0" w:type="auto"/>
          </w:tcPr>
          <w:p w:rsidR="003D5740" w:rsidRPr="0049231C" w:rsidRDefault="003D5740" w:rsidP="00A03A67">
            <w:pPr>
              <w:spacing w:line="360" w:lineRule="auto"/>
              <w:contextualSpacing/>
              <w:jc w:val="both"/>
              <w:rPr>
                <w:rFonts w:ascii="Arial" w:hAnsi="Arial" w:cs="Arial"/>
                <w:sz w:val="22"/>
                <w:szCs w:val="22"/>
              </w:rPr>
            </w:pPr>
            <w:r w:rsidRPr="0049231C">
              <w:rPr>
                <w:rFonts w:ascii="Arial" w:hAnsi="Arial" w:cs="Arial"/>
                <w:sz w:val="22"/>
                <w:szCs w:val="22"/>
              </w:rPr>
              <w:t>Jul</w:t>
            </w:r>
          </w:p>
        </w:tc>
        <w:tc>
          <w:tcPr>
            <w:tcW w:w="0" w:type="auto"/>
          </w:tcPr>
          <w:p w:rsidR="003D5740" w:rsidRPr="0049231C" w:rsidRDefault="003D5740" w:rsidP="00A03A67">
            <w:pPr>
              <w:spacing w:line="360" w:lineRule="auto"/>
              <w:contextualSpacing/>
              <w:jc w:val="both"/>
              <w:rPr>
                <w:rFonts w:ascii="Arial" w:hAnsi="Arial" w:cs="Arial"/>
                <w:sz w:val="22"/>
                <w:szCs w:val="22"/>
              </w:rPr>
            </w:pPr>
            <w:r w:rsidRPr="0049231C">
              <w:rPr>
                <w:rFonts w:ascii="Arial" w:hAnsi="Arial" w:cs="Arial"/>
                <w:sz w:val="22"/>
                <w:szCs w:val="22"/>
              </w:rPr>
              <w:t>Ago</w:t>
            </w:r>
          </w:p>
        </w:tc>
        <w:tc>
          <w:tcPr>
            <w:tcW w:w="0" w:type="auto"/>
          </w:tcPr>
          <w:p w:rsidR="003D5740" w:rsidRPr="0049231C" w:rsidRDefault="003D5740" w:rsidP="00A03A67">
            <w:pPr>
              <w:spacing w:line="360" w:lineRule="auto"/>
              <w:contextualSpacing/>
              <w:jc w:val="both"/>
              <w:rPr>
                <w:rFonts w:ascii="Arial" w:hAnsi="Arial" w:cs="Arial"/>
                <w:sz w:val="22"/>
                <w:szCs w:val="22"/>
              </w:rPr>
            </w:pPr>
            <w:r w:rsidRPr="0049231C">
              <w:rPr>
                <w:rFonts w:ascii="Arial" w:hAnsi="Arial" w:cs="Arial"/>
                <w:sz w:val="22"/>
                <w:szCs w:val="22"/>
              </w:rPr>
              <w:t>Set</w:t>
            </w:r>
          </w:p>
        </w:tc>
        <w:tc>
          <w:tcPr>
            <w:tcW w:w="0" w:type="auto"/>
          </w:tcPr>
          <w:p w:rsidR="003D5740" w:rsidRPr="0049231C" w:rsidRDefault="003D5740" w:rsidP="00A03A67">
            <w:pPr>
              <w:spacing w:line="360" w:lineRule="auto"/>
              <w:contextualSpacing/>
              <w:jc w:val="both"/>
              <w:rPr>
                <w:rFonts w:ascii="Arial" w:hAnsi="Arial" w:cs="Arial"/>
                <w:sz w:val="22"/>
                <w:szCs w:val="22"/>
              </w:rPr>
            </w:pPr>
            <w:r w:rsidRPr="0049231C">
              <w:rPr>
                <w:rFonts w:ascii="Arial" w:hAnsi="Arial" w:cs="Arial"/>
                <w:sz w:val="22"/>
                <w:szCs w:val="22"/>
              </w:rPr>
              <w:t>Out</w:t>
            </w:r>
          </w:p>
        </w:tc>
        <w:tc>
          <w:tcPr>
            <w:tcW w:w="0" w:type="auto"/>
          </w:tcPr>
          <w:p w:rsidR="003D5740" w:rsidRPr="0049231C" w:rsidRDefault="003D5740" w:rsidP="00A03A67">
            <w:pPr>
              <w:spacing w:line="360" w:lineRule="auto"/>
              <w:contextualSpacing/>
              <w:jc w:val="both"/>
              <w:rPr>
                <w:rFonts w:ascii="Arial" w:hAnsi="Arial" w:cs="Arial"/>
                <w:sz w:val="22"/>
                <w:szCs w:val="22"/>
              </w:rPr>
            </w:pPr>
            <w:r w:rsidRPr="0049231C">
              <w:rPr>
                <w:rFonts w:ascii="Arial" w:hAnsi="Arial" w:cs="Arial"/>
                <w:sz w:val="22"/>
                <w:szCs w:val="22"/>
              </w:rPr>
              <w:t>Nov</w:t>
            </w:r>
          </w:p>
        </w:tc>
        <w:tc>
          <w:tcPr>
            <w:tcW w:w="0" w:type="auto"/>
          </w:tcPr>
          <w:p w:rsidR="003D5740" w:rsidRPr="0049231C" w:rsidRDefault="003D5740" w:rsidP="00A03A67">
            <w:pPr>
              <w:spacing w:line="360" w:lineRule="auto"/>
              <w:contextualSpacing/>
              <w:jc w:val="both"/>
              <w:rPr>
                <w:rFonts w:ascii="Arial" w:hAnsi="Arial" w:cs="Arial"/>
                <w:sz w:val="22"/>
                <w:szCs w:val="22"/>
              </w:rPr>
            </w:pPr>
            <w:r w:rsidRPr="0049231C">
              <w:rPr>
                <w:rFonts w:ascii="Arial" w:hAnsi="Arial" w:cs="Arial"/>
                <w:sz w:val="22"/>
                <w:szCs w:val="22"/>
              </w:rPr>
              <w:t>Dez</w:t>
            </w:r>
          </w:p>
        </w:tc>
      </w:tr>
      <w:tr w:rsidR="003D5740" w:rsidRPr="0097121A" w:rsidTr="00A03A67">
        <w:tc>
          <w:tcPr>
            <w:tcW w:w="0" w:type="auto"/>
            <w:vAlign w:val="center"/>
          </w:tcPr>
          <w:p w:rsidR="003D5740" w:rsidRPr="0049231C" w:rsidRDefault="003D5740" w:rsidP="00A03A67">
            <w:pPr>
              <w:spacing w:line="360" w:lineRule="auto"/>
              <w:contextualSpacing/>
              <w:jc w:val="center"/>
              <w:rPr>
                <w:rFonts w:ascii="Arial" w:hAnsi="Arial" w:cs="Arial"/>
                <w:sz w:val="22"/>
                <w:szCs w:val="22"/>
              </w:rPr>
            </w:pPr>
            <w:r w:rsidRPr="0049231C">
              <w:rPr>
                <w:rFonts w:ascii="Arial" w:hAnsi="Arial" w:cs="Arial"/>
                <w:sz w:val="22"/>
                <w:szCs w:val="22"/>
              </w:rPr>
              <w:t xml:space="preserve">Bagé </w:t>
            </w:r>
          </w:p>
        </w:tc>
        <w:tc>
          <w:tcPr>
            <w:tcW w:w="0" w:type="auto"/>
            <w:vAlign w:val="center"/>
          </w:tcPr>
          <w:p w:rsidR="003D5740" w:rsidRPr="0049231C" w:rsidRDefault="003D5740" w:rsidP="00A03A67">
            <w:pPr>
              <w:spacing w:line="360" w:lineRule="auto"/>
              <w:contextualSpacing/>
              <w:jc w:val="center"/>
              <w:rPr>
                <w:rFonts w:ascii="Arial" w:hAnsi="Arial" w:cs="Arial"/>
                <w:sz w:val="22"/>
                <w:szCs w:val="22"/>
              </w:rPr>
            </w:pPr>
            <w:r w:rsidRPr="0049231C">
              <w:rPr>
                <w:rFonts w:ascii="Arial" w:hAnsi="Arial" w:cs="Arial"/>
                <w:sz w:val="22"/>
                <w:szCs w:val="22"/>
              </w:rPr>
              <w:t>107,5</w:t>
            </w:r>
          </w:p>
        </w:tc>
        <w:tc>
          <w:tcPr>
            <w:tcW w:w="0" w:type="auto"/>
            <w:vAlign w:val="center"/>
          </w:tcPr>
          <w:p w:rsidR="003D5740" w:rsidRPr="0049231C" w:rsidRDefault="003D5740" w:rsidP="00A03A67">
            <w:pPr>
              <w:spacing w:line="360" w:lineRule="auto"/>
              <w:contextualSpacing/>
              <w:jc w:val="center"/>
              <w:rPr>
                <w:rFonts w:ascii="Arial" w:hAnsi="Arial" w:cs="Arial"/>
                <w:sz w:val="22"/>
                <w:szCs w:val="22"/>
              </w:rPr>
            </w:pPr>
            <w:r w:rsidRPr="0049231C">
              <w:rPr>
                <w:rFonts w:ascii="Arial" w:hAnsi="Arial" w:cs="Arial"/>
                <w:sz w:val="22"/>
                <w:szCs w:val="22"/>
              </w:rPr>
              <w:t>113,9</w:t>
            </w:r>
          </w:p>
        </w:tc>
        <w:tc>
          <w:tcPr>
            <w:tcW w:w="0" w:type="auto"/>
            <w:vAlign w:val="center"/>
          </w:tcPr>
          <w:p w:rsidR="003D5740" w:rsidRPr="0049231C" w:rsidRDefault="003D5740" w:rsidP="00A03A67">
            <w:pPr>
              <w:spacing w:line="360" w:lineRule="auto"/>
              <w:contextualSpacing/>
              <w:jc w:val="center"/>
              <w:rPr>
                <w:rFonts w:ascii="Arial" w:hAnsi="Arial" w:cs="Arial"/>
                <w:sz w:val="22"/>
                <w:szCs w:val="22"/>
              </w:rPr>
            </w:pPr>
            <w:r w:rsidRPr="0049231C">
              <w:rPr>
                <w:rFonts w:ascii="Arial" w:hAnsi="Arial" w:cs="Arial"/>
                <w:sz w:val="22"/>
                <w:szCs w:val="22"/>
              </w:rPr>
              <w:t>105,6</w:t>
            </w:r>
          </w:p>
        </w:tc>
        <w:tc>
          <w:tcPr>
            <w:tcW w:w="0" w:type="auto"/>
            <w:vAlign w:val="center"/>
          </w:tcPr>
          <w:p w:rsidR="003D5740" w:rsidRPr="0049231C" w:rsidRDefault="003D5740" w:rsidP="00A03A67">
            <w:pPr>
              <w:spacing w:line="360" w:lineRule="auto"/>
              <w:contextualSpacing/>
              <w:jc w:val="center"/>
              <w:rPr>
                <w:rFonts w:ascii="Arial" w:hAnsi="Arial" w:cs="Arial"/>
                <w:sz w:val="22"/>
                <w:szCs w:val="22"/>
              </w:rPr>
            </w:pPr>
            <w:r w:rsidRPr="0049231C">
              <w:rPr>
                <w:rFonts w:ascii="Arial" w:hAnsi="Arial" w:cs="Arial"/>
                <w:sz w:val="22"/>
                <w:szCs w:val="22"/>
              </w:rPr>
              <w:t>83,3</w:t>
            </w:r>
          </w:p>
        </w:tc>
        <w:tc>
          <w:tcPr>
            <w:tcW w:w="0" w:type="auto"/>
            <w:vAlign w:val="center"/>
          </w:tcPr>
          <w:p w:rsidR="003D5740" w:rsidRPr="0049231C" w:rsidRDefault="003D5740" w:rsidP="00A03A67">
            <w:pPr>
              <w:spacing w:line="360" w:lineRule="auto"/>
              <w:contextualSpacing/>
              <w:jc w:val="center"/>
              <w:rPr>
                <w:rFonts w:ascii="Arial" w:hAnsi="Arial" w:cs="Arial"/>
                <w:sz w:val="22"/>
                <w:szCs w:val="22"/>
              </w:rPr>
            </w:pPr>
            <w:r w:rsidRPr="0049231C">
              <w:rPr>
                <w:rFonts w:ascii="Arial" w:hAnsi="Arial" w:cs="Arial"/>
                <w:sz w:val="22"/>
                <w:szCs w:val="22"/>
              </w:rPr>
              <w:t>87,5</w:t>
            </w:r>
          </w:p>
        </w:tc>
        <w:tc>
          <w:tcPr>
            <w:tcW w:w="0" w:type="auto"/>
            <w:vAlign w:val="center"/>
          </w:tcPr>
          <w:p w:rsidR="003D5740" w:rsidRPr="0049231C" w:rsidRDefault="003D5740" w:rsidP="00A03A67">
            <w:pPr>
              <w:spacing w:line="360" w:lineRule="auto"/>
              <w:contextualSpacing/>
              <w:jc w:val="center"/>
              <w:rPr>
                <w:rFonts w:ascii="Arial" w:hAnsi="Arial" w:cs="Arial"/>
                <w:sz w:val="22"/>
                <w:szCs w:val="22"/>
              </w:rPr>
            </w:pPr>
            <w:r w:rsidRPr="0049231C">
              <w:rPr>
                <w:rFonts w:ascii="Arial" w:hAnsi="Arial" w:cs="Arial"/>
                <w:sz w:val="22"/>
                <w:szCs w:val="22"/>
              </w:rPr>
              <w:t>96,1</w:t>
            </w:r>
          </w:p>
        </w:tc>
        <w:tc>
          <w:tcPr>
            <w:tcW w:w="0" w:type="auto"/>
            <w:vAlign w:val="center"/>
          </w:tcPr>
          <w:p w:rsidR="003D5740" w:rsidRPr="0049231C" w:rsidRDefault="003D5740" w:rsidP="00A03A67">
            <w:pPr>
              <w:spacing w:line="360" w:lineRule="auto"/>
              <w:contextualSpacing/>
              <w:jc w:val="center"/>
              <w:rPr>
                <w:rFonts w:ascii="Arial" w:hAnsi="Arial" w:cs="Arial"/>
                <w:sz w:val="22"/>
                <w:szCs w:val="22"/>
              </w:rPr>
            </w:pPr>
            <w:r w:rsidRPr="0049231C">
              <w:rPr>
                <w:rFonts w:ascii="Arial" w:hAnsi="Arial" w:cs="Arial"/>
                <w:sz w:val="22"/>
                <w:szCs w:val="22"/>
              </w:rPr>
              <w:t xml:space="preserve">136 </w:t>
            </w:r>
          </w:p>
        </w:tc>
        <w:tc>
          <w:tcPr>
            <w:tcW w:w="0" w:type="auto"/>
            <w:vAlign w:val="center"/>
          </w:tcPr>
          <w:p w:rsidR="003D5740" w:rsidRPr="0049231C" w:rsidRDefault="003D5740" w:rsidP="00A03A67">
            <w:pPr>
              <w:spacing w:line="360" w:lineRule="auto"/>
              <w:contextualSpacing/>
              <w:jc w:val="center"/>
              <w:rPr>
                <w:rFonts w:ascii="Arial" w:hAnsi="Arial" w:cs="Arial"/>
                <w:sz w:val="22"/>
                <w:szCs w:val="22"/>
              </w:rPr>
            </w:pPr>
            <w:r w:rsidRPr="0049231C">
              <w:rPr>
                <w:rFonts w:ascii="Arial" w:hAnsi="Arial" w:cs="Arial"/>
                <w:sz w:val="22"/>
                <w:szCs w:val="22"/>
              </w:rPr>
              <w:t>109</w:t>
            </w:r>
          </w:p>
        </w:tc>
        <w:tc>
          <w:tcPr>
            <w:tcW w:w="0" w:type="auto"/>
            <w:vAlign w:val="center"/>
          </w:tcPr>
          <w:p w:rsidR="003D5740" w:rsidRPr="0049231C" w:rsidRDefault="003D5740" w:rsidP="00A03A67">
            <w:pPr>
              <w:spacing w:line="360" w:lineRule="auto"/>
              <w:contextualSpacing/>
              <w:jc w:val="center"/>
              <w:rPr>
                <w:rFonts w:ascii="Arial" w:hAnsi="Arial" w:cs="Arial"/>
                <w:sz w:val="22"/>
                <w:szCs w:val="22"/>
              </w:rPr>
            </w:pPr>
            <w:r w:rsidRPr="0049231C">
              <w:rPr>
                <w:rFonts w:ascii="Arial" w:hAnsi="Arial" w:cs="Arial"/>
                <w:sz w:val="22"/>
                <w:szCs w:val="22"/>
              </w:rPr>
              <w:t>139,1</w:t>
            </w:r>
          </w:p>
        </w:tc>
        <w:tc>
          <w:tcPr>
            <w:tcW w:w="0" w:type="auto"/>
            <w:vAlign w:val="center"/>
          </w:tcPr>
          <w:p w:rsidR="003D5740" w:rsidRPr="0049231C" w:rsidRDefault="003D5740" w:rsidP="00A03A67">
            <w:pPr>
              <w:spacing w:line="360" w:lineRule="auto"/>
              <w:contextualSpacing/>
              <w:jc w:val="center"/>
              <w:rPr>
                <w:rFonts w:ascii="Arial" w:hAnsi="Arial" w:cs="Arial"/>
                <w:sz w:val="22"/>
                <w:szCs w:val="22"/>
              </w:rPr>
            </w:pPr>
            <w:r w:rsidRPr="0049231C">
              <w:rPr>
                <w:rFonts w:ascii="Arial" w:hAnsi="Arial" w:cs="Arial"/>
                <w:sz w:val="22"/>
                <w:szCs w:val="22"/>
              </w:rPr>
              <w:t>132,1</w:t>
            </w:r>
          </w:p>
        </w:tc>
        <w:tc>
          <w:tcPr>
            <w:tcW w:w="0" w:type="auto"/>
            <w:vAlign w:val="center"/>
          </w:tcPr>
          <w:p w:rsidR="003D5740" w:rsidRPr="0049231C" w:rsidRDefault="003D5740" w:rsidP="00A03A67">
            <w:pPr>
              <w:spacing w:line="360" w:lineRule="auto"/>
              <w:contextualSpacing/>
              <w:jc w:val="center"/>
              <w:rPr>
                <w:rFonts w:ascii="Arial" w:hAnsi="Arial" w:cs="Arial"/>
                <w:sz w:val="22"/>
                <w:szCs w:val="22"/>
              </w:rPr>
            </w:pPr>
            <w:r w:rsidRPr="0049231C">
              <w:rPr>
                <w:rFonts w:ascii="Arial" w:hAnsi="Arial" w:cs="Arial"/>
                <w:sz w:val="22"/>
                <w:szCs w:val="22"/>
              </w:rPr>
              <w:t>95,7</w:t>
            </w:r>
          </w:p>
        </w:tc>
        <w:tc>
          <w:tcPr>
            <w:tcW w:w="0" w:type="auto"/>
            <w:vAlign w:val="center"/>
          </w:tcPr>
          <w:p w:rsidR="003D5740" w:rsidRPr="0049231C" w:rsidRDefault="003D5740" w:rsidP="00A03A67">
            <w:pPr>
              <w:spacing w:line="360" w:lineRule="auto"/>
              <w:contextualSpacing/>
              <w:jc w:val="center"/>
              <w:rPr>
                <w:rFonts w:ascii="Arial" w:hAnsi="Arial" w:cs="Arial"/>
                <w:sz w:val="22"/>
                <w:szCs w:val="22"/>
              </w:rPr>
            </w:pPr>
            <w:r w:rsidRPr="0049231C">
              <w:rPr>
                <w:rFonts w:ascii="Arial" w:hAnsi="Arial" w:cs="Arial"/>
                <w:sz w:val="22"/>
                <w:szCs w:val="22"/>
              </w:rPr>
              <w:t>99,1</w:t>
            </w:r>
          </w:p>
        </w:tc>
      </w:tr>
    </w:tbl>
    <w:p w:rsidR="003D5740" w:rsidRDefault="003D5740" w:rsidP="003D5740">
      <w:pPr>
        <w:spacing w:line="360" w:lineRule="auto"/>
        <w:contextualSpacing/>
        <w:jc w:val="both"/>
        <w:rPr>
          <w:rFonts w:ascii="Arial" w:hAnsi="Arial" w:cs="Arial"/>
          <w:color w:val="FF0000"/>
        </w:rPr>
      </w:pPr>
    </w:p>
    <w:p w:rsidR="003D5740" w:rsidRDefault="003D5740" w:rsidP="0045448D">
      <w:pPr>
        <w:spacing w:line="360" w:lineRule="auto"/>
        <w:contextualSpacing/>
        <w:rPr>
          <w:rFonts w:ascii="Arial" w:hAnsi="Arial" w:cs="Arial"/>
        </w:rPr>
      </w:pPr>
    </w:p>
    <w:tbl>
      <w:tblPr>
        <w:tblStyle w:val="Tabelacomgrade"/>
        <w:tblW w:w="0" w:type="auto"/>
        <w:tblLook w:val="04A0" w:firstRow="1" w:lastRow="0" w:firstColumn="1" w:lastColumn="0" w:noHBand="0" w:noVBand="1"/>
      </w:tblPr>
      <w:tblGrid>
        <w:gridCol w:w="2288"/>
        <w:gridCol w:w="2288"/>
        <w:gridCol w:w="2288"/>
        <w:gridCol w:w="2288"/>
      </w:tblGrid>
      <w:tr w:rsidR="00CC4287" w:rsidTr="00A03A67">
        <w:trPr>
          <w:trHeight w:val="381"/>
        </w:trPr>
        <w:tc>
          <w:tcPr>
            <w:tcW w:w="9152" w:type="dxa"/>
            <w:gridSpan w:val="4"/>
            <w:shd w:val="clear" w:color="auto" w:fill="FDE9D9" w:themeFill="accent6" w:themeFillTint="33"/>
            <w:vAlign w:val="center"/>
          </w:tcPr>
          <w:p w:rsidR="00CC4287" w:rsidRPr="00E97AD6" w:rsidRDefault="00A1639D" w:rsidP="00A1639D">
            <w:pPr>
              <w:spacing w:line="360" w:lineRule="auto"/>
              <w:contextualSpacing/>
              <w:rPr>
                <w:rFonts w:ascii="Arial" w:hAnsi="Arial" w:cs="Arial"/>
                <w:b/>
                <w:sz w:val="20"/>
                <w:szCs w:val="20"/>
              </w:rPr>
            </w:pPr>
            <w:r>
              <w:rPr>
                <w:rFonts w:ascii="Arial" w:hAnsi="Arial" w:cs="Arial"/>
                <w:b/>
              </w:rPr>
              <w:t xml:space="preserve"> </w:t>
            </w:r>
            <w:r w:rsidRPr="00E97AD6">
              <w:rPr>
                <w:rFonts w:ascii="Arial" w:hAnsi="Arial" w:cs="Arial"/>
                <w:b/>
                <w:sz w:val="20"/>
                <w:szCs w:val="20"/>
              </w:rPr>
              <w:t xml:space="preserve">                  </w:t>
            </w:r>
            <w:r w:rsidR="00E97AD6">
              <w:rPr>
                <w:rFonts w:ascii="Arial" w:hAnsi="Arial" w:cs="Arial"/>
                <w:b/>
                <w:sz w:val="20"/>
                <w:szCs w:val="20"/>
              </w:rPr>
              <w:t xml:space="preserve">    </w:t>
            </w:r>
            <w:r w:rsidRPr="00E97AD6">
              <w:rPr>
                <w:rFonts w:ascii="Arial" w:hAnsi="Arial" w:cs="Arial"/>
                <w:b/>
                <w:sz w:val="20"/>
                <w:szCs w:val="20"/>
              </w:rPr>
              <w:t xml:space="preserve">   </w:t>
            </w:r>
            <w:r w:rsidR="00E97AD6">
              <w:rPr>
                <w:rFonts w:ascii="Arial" w:hAnsi="Arial" w:cs="Arial"/>
                <w:b/>
                <w:sz w:val="20"/>
                <w:szCs w:val="20"/>
              </w:rPr>
              <w:t xml:space="preserve"> </w:t>
            </w:r>
            <w:r w:rsidRPr="00E97AD6">
              <w:rPr>
                <w:rFonts w:ascii="Arial" w:hAnsi="Arial" w:cs="Arial"/>
                <w:b/>
                <w:sz w:val="20"/>
                <w:szCs w:val="20"/>
              </w:rPr>
              <w:t xml:space="preserve"> </w:t>
            </w:r>
            <w:r w:rsidR="00CC4287" w:rsidRPr="00E97AD6">
              <w:rPr>
                <w:rFonts w:ascii="Arial" w:hAnsi="Arial" w:cs="Arial"/>
                <w:b/>
                <w:sz w:val="20"/>
                <w:szCs w:val="20"/>
              </w:rPr>
              <w:t xml:space="preserve">Precipitação do período </w:t>
            </w:r>
            <w:r w:rsidR="00E97AD6" w:rsidRPr="00E97AD6">
              <w:rPr>
                <w:rFonts w:ascii="Arial" w:hAnsi="Arial" w:cs="Arial"/>
                <w:b/>
                <w:sz w:val="20"/>
                <w:szCs w:val="20"/>
              </w:rPr>
              <w:t>(mm)</w:t>
            </w:r>
            <w:r w:rsidR="00052AD5" w:rsidRPr="00E97AD6">
              <w:rPr>
                <w:rFonts w:ascii="Arial" w:hAnsi="Arial" w:cs="Arial"/>
                <w:b/>
                <w:sz w:val="20"/>
                <w:szCs w:val="20"/>
              </w:rPr>
              <w:t xml:space="preserve"> X</w:t>
            </w:r>
            <w:r w:rsidR="00E97AD6">
              <w:rPr>
                <w:rFonts w:ascii="Arial" w:hAnsi="Arial" w:cs="Arial"/>
                <w:b/>
                <w:sz w:val="20"/>
                <w:szCs w:val="20"/>
              </w:rPr>
              <w:t xml:space="preserve"> </w:t>
            </w:r>
            <w:r w:rsidR="00052AD5" w:rsidRPr="00E97AD6">
              <w:rPr>
                <w:rFonts w:ascii="Arial" w:hAnsi="Arial" w:cs="Arial"/>
                <w:b/>
                <w:sz w:val="20"/>
                <w:szCs w:val="20"/>
              </w:rPr>
              <w:t xml:space="preserve">Área de captação </w:t>
            </w:r>
            <w:r w:rsidR="00E97AD6" w:rsidRPr="00E97AD6">
              <w:rPr>
                <w:rFonts w:ascii="Arial" w:hAnsi="Arial" w:cs="Arial"/>
                <w:b/>
                <w:sz w:val="20"/>
                <w:szCs w:val="20"/>
              </w:rPr>
              <w:t>(m²)</w:t>
            </w:r>
            <w:r w:rsidR="00E97AD6">
              <w:rPr>
                <w:rFonts w:ascii="Arial" w:hAnsi="Arial" w:cs="Arial"/>
                <w:b/>
                <w:sz w:val="20"/>
                <w:szCs w:val="20"/>
              </w:rPr>
              <w:t xml:space="preserve">  </w:t>
            </w:r>
            <w:r w:rsidRPr="00E97AD6">
              <w:rPr>
                <w:rFonts w:ascii="Arial" w:hAnsi="Arial" w:cs="Arial"/>
                <w:b/>
                <w:sz w:val="20"/>
                <w:szCs w:val="20"/>
              </w:rPr>
              <w:t xml:space="preserve">= </w:t>
            </w:r>
            <w:r w:rsidR="00052AD5" w:rsidRPr="00E97AD6">
              <w:rPr>
                <w:rFonts w:ascii="Arial" w:hAnsi="Arial" w:cs="Arial"/>
                <w:b/>
                <w:sz w:val="20"/>
                <w:szCs w:val="20"/>
              </w:rPr>
              <w:t>Total de chuva</w:t>
            </w:r>
            <w:r w:rsidR="00E97AD6" w:rsidRPr="00E97AD6">
              <w:rPr>
                <w:rFonts w:ascii="Arial" w:hAnsi="Arial" w:cs="Arial"/>
                <w:b/>
                <w:sz w:val="20"/>
                <w:szCs w:val="20"/>
              </w:rPr>
              <w:t>(l)</w:t>
            </w:r>
          </w:p>
        </w:tc>
      </w:tr>
      <w:tr w:rsidR="00487793" w:rsidTr="00A1639D">
        <w:trPr>
          <w:trHeight w:val="381"/>
        </w:trPr>
        <w:tc>
          <w:tcPr>
            <w:tcW w:w="2288" w:type="dxa"/>
            <w:vAlign w:val="center"/>
          </w:tcPr>
          <w:p w:rsidR="00487793" w:rsidRDefault="00CC4287" w:rsidP="00A1639D">
            <w:pPr>
              <w:spacing w:line="360" w:lineRule="auto"/>
              <w:contextualSpacing/>
              <w:jc w:val="center"/>
              <w:rPr>
                <w:rFonts w:ascii="Arial" w:hAnsi="Arial" w:cs="Arial"/>
              </w:rPr>
            </w:pPr>
            <w:r>
              <w:rPr>
                <w:rFonts w:ascii="Arial" w:hAnsi="Arial" w:cs="Arial"/>
              </w:rPr>
              <w:t>Janeiro</w:t>
            </w:r>
          </w:p>
        </w:tc>
        <w:tc>
          <w:tcPr>
            <w:tcW w:w="2288" w:type="dxa"/>
            <w:vAlign w:val="center"/>
          </w:tcPr>
          <w:p w:rsidR="00487793" w:rsidRDefault="00464E2D" w:rsidP="00A1639D">
            <w:pPr>
              <w:spacing w:line="360" w:lineRule="auto"/>
              <w:contextualSpacing/>
              <w:jc w:val="center"/>
              <w:rPr>
                <w:rFonts w:ascii="Arial" w:hAnsi="Arial" w:cs="Arial"/>
              </w:rPr>
            </w:pPr>
            <w:r>
              <w:rPr>
                <w:rFonts w:ascii="Arial" w:hAnsi="Arial" w:cs="Arial"/>
              </w:rPr>
              <w:t>107,5</w:t>
            </w:r>
          </w:p>
        </w:tc>
        <w:tc>
          <w:tcPr>
            <w:tcW w:w="2288" w:type="dxa"/>
            <w:vAlign w:val="center"/>
          </w:tcPr>
          <w:p w:rsidR="00487793" w:rsidRDefault="00464E2D" w:rsidP="00A1639D">
            <w:pPr>
              <w:spacing w:line="360" w:lineRule="auto"/>
              <w:contextualSpacing/>
              <w:jc w:val="center"/>
              <w:rPr>
                <w:rFonts w:ascii="Arial" w:hAnsi="Arial" w:cs="Arial"/>
              </w:rPr>
            </w:pPr>
            <w:r>
              <w:rPr>
                <w:rFonts w:ascii="Arial" w:hAnsi="Arial" w:cs="Arial"/>
              </w:rPr>
              <w:t>151,2</w:t>
            </w:r>
          </w:p>
        </w:tc>
        <w:tc>
          <w:tcPr>
            <w:tcW w:w="2288" w:type="dxa"/>
            <w:vAlign w:val="center"/>
          </w:tcPr>
          <w:p w:rsidR="00487793" w:rsidRDefault="00464E2D" w:rsidP="00A1639D">
            <w:pPr>
              <w:spacing w:line="360" w:lineRule="auto"/>
              <w:contextualSpacing/>
              <w:jc w:val="center"/>
              <w:rPr>
                <w:rFonts w:ascii="Arial" w:hAnsi="Arial" w:cs="Arial"/>
              </w:rPr>
            </w:pPr>
            <w:r>
              <w:rPr>
                <w:rFonts w:ascii="Arial" w:hAnsi="Arial" w:cs="Arial"/>
              </w:rPr>
              <w:t>16</w:t>
            </w:r>
            <w:r w:rsidR="00E97AD6">
              <w:rPr>
                <w:rFonts w:ascii="Arial" w:hAnsi="Arial" w:cs="Arial"/>
              </w:rPr>
              <w:t>.</w:t>
            </w:r>
            <w:r>
              <w:rPr>
                <w:rFonts w:ascii="Arial" w:hAnsi="Arial" w:cs="Arial"/>
              </w:rPr>
              <w:t>254</w:t>
            </w:r>
          </w:p>
        </w:tc>
      </w:tr>
      <w:tr w:rsidR="00487793" w:rsidTr="00A1639D">
        <w:trPr>
          <w:trHeight w:val="381"/>
        </w:trPr>
        <w:tc>
          <w:tcPr>
            <w:tcW w:w="2288" w:type="dxa"/>
            <w:vAlign w:val="center"/>
          </w:tcPr>
          <w:p w:rsidR="00487793" w:rsidRDefault="00CC4287" w:rsidP="00A1639D">
            <w:pPr>
              <w:spacing w:line="360" w:lineRule="auto"/>
              <w:contextualSpacing/>
              <w:jc w:val="center"/>
              <w:rPr>
                <w:rFonts w:ascii="Arial" w:hAnsi="Arial" w:cs="Arial"/>
              </w:rPr>
            </w:pPr>
            <w:r>
              <w:rPr>
                <w:rFonts w:ascii="Arial" w:hAnsi="Arial" w:cs="Arial"/>
              </w:rPr>
              <w:t>Fevereiro</w:t>
            </w:r>
          </w:p>
        </w:tc>
        <w:tc>
          <w:tcPr>
            <w:tcW w:w="2288" w:type="dxa"/>
            <w:vAlign w:val="center"/>
          </w:tcPr>
          <w:p w:rsidR="00487793" w:rsidRDefault="00464E2D" w:rsidP="00A1639D">
            <w:pPr>
              <w:spacing w:line="360" w:lineRule="auto"/>
              <w:contextualSpacing/>
              <w:jc w:val="center"/>
              <w:rPr>
                <w:rFonts w:ascii="Arial" w:hAnsi="Arial" w:cs="Arial"/>
              </w:rPr>
            </w:pPr>
            <w:r>
              <w:rPr>
                <w:rFonts w:ascii="Arial" w:hAnsi="Arial" w:cs="Arial"/>
              </w:rPr>
              <w:t>113,9</w:t>
            </w:r>
          </w:p>
        </w:tc>
        <w:tc>
          <w:tcPr>
            <w:tcW w:w="2288" w:type="dxa"/>
            <w:vAlign w:val="center"/>
          </w:tcPr>
          <w:p w:rsidR="00487793" w:rsidRDefault="00464E2D" w:rsidP="00A1639D">
            <w:pPr>
              <w:spacing w:line="360" w:lineRule="auto"/>
              <w:contextualSpacing/>
              <w:jc w:val="center"/>
              <w:rPr>
                <w:rFonts w:ascii="Arial" w:hAnsi="Arial" w:cs="Arial"/>
              </w:rPr>
            </w:pPr>
            <w:r>
              <w:rPr>
                <w:rFonts w:ascii="Arial" w:hAnsi="Arial" w:cs="Arial"/>
              </w:rPr>
              <w:t>151,2</w:t>
            </w:r>
          </w:p>
        </w:tc>
        <w:tc>
          <w:tcPr>
            <w:tcW w:w="2288" w:type="dxa"/>
            <w:vAlign w:val="center"/>
          </w:tcPr>
          <w:p w:rsidR="00487793" w:rsidRDefault="00E97AD6" w:rsidP="00A1639D">
            <w:pPr>
              <w:spacing w:line="360" w:lineRule="auto"/>
              <w:contextualSpacing/>
              <w:jc w:val="center"/>
              <w:rPr>
                <w:rFonts w:ascii="Arial" w:hAnsi="Arial" w:cs="Arial"/>
              </w:rPr>
            </w:pPr>
            <w:r>
              <w:rPr>
                <w:rFonts w:ascii="Arial" w:hAnsi="Arial" w:cs="Arial"/>
              </w:rPr>
              <w:t>17.</w:t>
            </w:r>
            <w:r w:rsidR="00464E2D">
              <w:rPr>
                <w:rFonts w:ascii="Arial" w:hAnsi="Arial" w:cs="Arial"/>
              </w:rPr>
              <w:t>221</w:t>
            </w:r>
          </w:p>
        </w:tc>
      </w:tr>
      <w:tr w:rsidR="00487793" w:rsidTr="00A1639D">
        <w:trPr>
          <w:trHeight w:val="395"/>
        </w:trPr>
        <w:tc>
          <w:tcPr>
            <w:tcW w:w="2288" w:type="dxa"/>
            <w:vAlign w:val="center"/>
          </w:tcPr>
          <w:p w:rsidR="00487793" w:rsidRDefault="00CC4287" w:rsidP="00A1639D">
            <w:pPr>
              <w:spacing w:line="360" w:lineRule="auto"/>
              <w:contextualSpacing/>
              <w:jc w:val="center"/>
              <w:rPr>
                <w:rFonts w:ascii="Arial" w:hAnsi="Arial" w:cs="Arial"/>
              </w:rPr>
            </w:pPr>
            <w:r>
              <w:rPr>
                <w:rFonts w:ascii="Arial" w:hAnsi="Arial" w:cs="Arial"/>
              </w:rPr>
              <w:t>Março</w:t>
            </w:r>
          </w:p>
        </w:tc>
        <w:tc>
          <w:tcPr>
            <w:tcW w:w="2288" w:type="dxa"/>
            <w:vAlign w:val="center"/>
          </w:tcPr>
          <w:p w:rsidR="00487793" w:rsidRDefault="00464E2D" w:rsidP="00A1639D">
            <w:pPr>
              <w:spacing w:line="360" w:lineRule="auto"/>
              <w:contextualSpacing/>
              <w:jc w:val="center"/>
              <w:rPr>
                <w:rFonts w:ascii="Arial" w:hAnsi="Arial" w:cs="Arial"/>
              </w:rPr>
            </w:pPr>
            <w:r>
              <w:rPr>
                <w:rFonts w:ascii="Arial" w:hAnsi="Arial" w:cs="Arial"/>
              </w:rPr>
              <w:t>105,6</w:t>
            </w:r>
          </w:p>
        </w:tc>
        <w:tc>
          <w:tcPr>
            <w:tcW w:w="2288" w:type="dxa"/>
            <w:vAlign w:val="center"/>
          </w:tcPr>
          <w:p w:rsidR="00487793" w:rsidRDefault="00464E2D" w:rsidP="00A1639D">
            <w:pPr>
              <w:spacing w:line="360" w:lineRule="auto"/>
              <w:contextualSpacing/>
              <w:jc w:val="center"/>
              <w:rPr>
                <w:rFonts w:ascii="Arial" w:hAnsi="Arial" w:cs="Arial"/>
              </w:rPr>
            </w:pPr>
            <w:r>
              <w:rPr>
                <w:rFonts w:ascii="Arial" w:hAnsi="Arial" w:cs="Arial"/>
              </w:rPr>
              <w:t>151,2</w:t>
            </w:r>
          </w:p>
        </w:tc>
        <w:tc>
          <w:tcPr>
            <w:tcW w:w="2288" w:type="dxa"/>
            <w:vAlign w:val="center"/>
          </w:tcPr>
          <w:p w:rsidR="00487793" w:rsidRDefault="00E97AD6" w:rsidP="00A1639D">
            <w:pPr>
              <w:spacing w:line="360" w:lineRule="auto"/>
              <w:contextualSpacing/>
              <w:jc w:val="center"/>
              <w:rPr>
                <w:rFonts w:ascii="Arial" w:hAnsi="Arial" w:cs="Arial"/>
              </w:rPr>
            </w:pPr>
            <w:r>
              <w:rPr>
                <w:rFonts w:ascii="Arial" w:hAnsi="Arial" w:cs="Arial"/>
              </w:rPr>
              <w:t>15.</w:t>
            </w:r>
            <w:r w:rsidR="00464E2D">
              <w:rPr>
                <w:rFonts w:ascii="Arial" w:hAnsi="Arial" w:cs="Arial"/>
              </w:rPr>
              <w:t>966</w:t>
            </w:r>
          </w:p>
        </w:tc>
      </w:tr>
      <w:tr w:rsidR="00487793" w:rsidTr="00A1639D">
        <w:trPr>
          <w:trHeight w:val="381"/>
        </w:trPr>
        <w:tc>
          <w:tcPr>
            <w:tcW w:w="2288" w:type="dxa"/>
            <w:vAlign w:val="center"/>
          </w:tcPr>
          <w:p w:rsidR="00487793" w:rsidRDefault="00CC4287" w:rsidP="00A1639D">
            <w:pPr>
              <w:spacing w:line="360" w:lineRule="auto"/>
              <w:contextualSpacing/>
              <w:jc w:val="center"/>
              <w:rPr>
                <w:rFonts w:ascii="Arial" w:hAnsi="Arial" w:cs="Arial"/>
              </w:rPr>
            </w:pPr>
            <w:r>
              <w:rPr>
                <w:rFonts w:ascii="Arial" w:hAnsi="Arial" w:cs="Arial"/>
              </w:rPr>
              <w:t>Abril</w:t>
            </w:r>
          </w:p>
        </w:tc>
        <w:tc>
          <w:tcPr>
            <w:tcW w:w="2288" w:type="dxa"/>
            <w:vAlign w:val="center"/>
          </w:tcPr>
          <w:p w:rsidR="00487793" w:rsidRDefault="00464E2D" w:rsidP="00A1639D">
            <w:pPr>
              <w:spacing w:line="360" w:lineRule="auto"/>
              <w:contextualSpacing/>
              <w:jc w:val="center"/>
              <w:rPr>
                <w:rFonts w:ascii="Arial" w:hAnsi="Arial" w:cs="Arial"/>
              </w:rPr>
            </w:pPr>
            <w:r>
              <w:rPr>
                <w:rFonts w:ascii="Arial" w:hAnsi="Arial" w:cs="Arial"/>
              </w:rPr>
              <w:t>83,3</w:t>
            </w:r>
          </w:p>
        </w:tc>
        <w:tc>
          <w:tcPr>
            <w:tcW w:w="2288" w:type="dxa"/>
            <w:vAlign w:val="center"/>
          </w:tcPr>
          <w:p w:rsidR="00487793" w:rsidRDefault="00464E2D" w:rsidP="00A1639D">
            <w:pPr>
              <w:spacing w:line="360" w:lineRule="auto"/>
              <w:contextualSpacing/>
              <w:jc w:val="center"/>
              <w:rPr>
                <w:rFonts w:ascii="Arial" w:hAnsi="Arial" w:cs="Arial"/>
              </w:rPr>
            </w:pPr>
            <w:r>
              <w:rPr>
                <w:rFonts w:ascii="Arial" w:hAnsi="Arial" w:cs="Arial"/>
              </w:rPr>
              <w:t>151,2</w:t>
            </w:r>
          </w:p>
        </w:tc>
        <w:tc>
          <w:tcPr>
            <w:tcW w:w="2288" w:type="dxa"/>
            <w:vAlign w:val="center"/>
          </w:tcPr>
          <w:p w:rsidR="00487793" w:rsidRDefault="00E97AD6" w:rsidP="00A1639D">
            <w:pPr>
              <w:spacing w:line="360" w:lineRule="auto"/>
              <w:contextualSpacing/>
              <w:jc w:val="center"/>
              <w:rPr>
                <w:rFonts w:ascii="Arial" w:hAnsi="Arial" w:cs="Arial"/>
              </w:rPr>
            </w:pPr>
            <w:r>
              <w:rPr>
                <w:rFonts w:ascii="Arial" w:hAnsi="Arial" w:cs="Arial"/>
              </w:rPr>
              <w:t>12.</w:t>
            </w:r>
            <w:r w:rsidR="00464E2D">
              <w:rPr>
                <w:rFonts w:ascii="Arial" w:hAnsi="Arial" w:cs="Arial"/>
              </w:rPr>
              <w:t>595</w:t>
            </w:r>
          </w:p>
        </w:tc>
      </w:tr>
      <w:tr w:rsidR="00487793" w:rsidTr="00A1639D">
        <w:trPr>
          <w:trHeight w:val="381"/>
        </w:trPr>
        <w:tc>
          <w:tcPr>
            <w:tcW w:w="2288" w:type="dxa"/>
            <w:vAlign w:val="center"/>
          </w:tcPr>
          <w:p w:rsidR="00487793" w:rsidRDefault="00CC4287" w:rsidP="00A1639D">
            <w:pPr>
              <w:spacing w:line="360" w:lineRule="auto"/>
              <w:contextualSpacing/>
              <w:jc w:val="center"/>
              <w:rPr>
                <w:rFonts w:ascii="Arial" w:hAnsi="Arial" w:cs="Arial"/>
              </w:rPr>
            </w:pPr>
            <w:r>
              <w:rPr>
                <w:rFonts w:ascii="Arial" w:hAnsi="Arial" w:cs="Arial"/>
              </w:rPr>
              <w:t>Maio</w:t>
            </w:r>
          </w:p>
        </w:tc>
        <w:tc>
          <w:tcPr>
            <w:tcW w:w="2288" w:type="dxa"/>
            <w:vAlign w:val="center"/>
          </w:tcPr>
          <w:p w:rsidR="00487793" w:rsidRDefault="00464E2D" w:rsidP="00A1639D">
            <w:pPr>
              <w:spacing w:line="360" w:lineRule="auto"/>
              <w:contextualSpacing/>
              <w:jc w:val="center"/>
              <w:rPr>
                <w:rFonts w:ascii="Arial" w:hAnsi="Arial" w:cs="Arial"/>
              </w:rPr>
            </w:pPr>
            <w:r>
              <w:rPr>
                <w:rFonts w:ascii="Arial" w:hAnsi="Arial" w:cs="Arial"/>
              </w:rPr>
              <w:t>87,5</w:t>
            </w:r>
          </w:p>
        </w:tc>
        <w:tc>
          <w:tcPr>
            <w:tcW w:w="2288" w:type="dxa"/>
            <w:vAlign w:val="center"/>
          </w:tcPr>
          <w:p w:rsidR="00487793" w:rsidRDefault="00464E2D" w:rsidP="00A1639D">
            <w:pPr>
              <w:spacing w:line="360" w:lineRule="auto"/>
              <w:contextualSpacing/>
              <w:jc w:val="center"/>
              <w:rPr>
                <w:rFonts w:ascii="Arial" w:hAnsi="Arial" w:cs="Arial"/>
              </w:rPr>
            </w:pPr>
            <w:r>
              <w:rPr>
                <w:rFonts w:ascii="Arial" w:hAnsi="Arial" w:cs="Arial"/>
              </w:rPr>
              <w:t>151,2</w:t>
            </w:r>
          </w:p>
        </w:tc>
        <w:tc>
          <w:tcPr>
            <w:tcW w:w="2288" w:type="dxa"/>
            <w:vAlign w:val="center"/>
          </w:tcPr>
          <w:p w:rsidR="00487793" w:rsidRDefault="00E97AD6" w:rsidP="00A1639D">
            <w:pPr>
              <w:spacing w:line="360" w:lineRule="auto"/>
              <w:contextualSpacing/>
              <w:jc w:val="center"/>
              <w:rPr>
                <w:rFonts w:ascii="Arial" w:hAnsi="Arial" w:cs="Arial"/>
              </w:rPr>
            </w:pPr>
            <w:r>
              <w:rPr>
                <w:rFonts w:ascii="Arial" w:hAnsi="Arial" w:cs="Arial"/>
              </w:rPr>
              <w:t>13.</w:t>
            </w:r>
            <w:r w:rsidR="00D95625">
              <w:rPr>
                <w:rFonts w:ascii="Arial" w:hAnsi="Arial" w:cs="Arial"/>
              </w:rPr>
              <w:t>230</w:t>
            </w:r>
          </w:p>
        </w:tc>
      </w:tr>
      <w:tr w:rsidR="00487793" w:rsidTr="00A1639D">
        <w:trPr>
          <w:trHeight w:val="395"/>
        </w:trPr>
        <w:tc>
          <w:tcPr>
            <w:tcW w:w="2288" w:type="dxa"/>
            <w:vAlign w:val="center"/>
          </w:tcPr>
          <w:p w:rsidR="00487793" w:rsidRDefault="00CC4287" w:rsidP="00A1639D">
            <w:pPr>
              <w:spacing w:line="360" w:lineRule="auto"/>
              <w:contextualSpacing/>
              <w:jc w:val="center"/>
              <w:rPr>
                <w:rFonts w:ascii="Arial" w:hAnsi="Arial" w:cs="Arial"/>
              </w:rPr>
            </w:pPr>
            <w:r>
              <w:rPr>
                <w:rFonts w:ascii="Arial" w:hAnsi="Arial" w:cs="Arial"/>
              </w:rPr>
              <w:t>Junho</w:t>
            </w:r>
          </w:p>
        </w:tc>
        <w:tc>
          <w:tcPr>
            <w:tcW w:w="2288" w:type="dxa"/>
            <w:vAlign w:val="center"/>
          </w:tcPr>
          <w:p w:rsidR="00487793" w:rsidRDefault="00D95625" w:rsidP="00A1639D">
            <w:pPr>
              <w:spacing w:line="360" w:lineRule="auto"/>
              <w:contextualSpacing/>
              <w:jc w:val="center"/>
              <w:rPr>
                <w:rFonts w:ascii="Arial" w:hAnsi="Arial" w:cs="Arial"/>
              </w:rPr>
            </w:pPr>
            <w:r>
              <w:rPr>
                <w:rFonts w:ascii="Arial" w:hAnsi="Arial" w:cs="Arial"/>
              </w:rPr>
              <w:t>96,1</w:t>
            </w:r>
          </w:p>
        </w:tc>
        <w:tc>
          <w:tcPr>
            <w:tcW w:w="2288" w:type="dxa"/>
            <w:vAlign w:val="center"/>
          </w:tcPr>
          <w:p w:rsidR="00487793" w:rsidRDefault="00D95625" w:rsidP="00A1639D">
            <w:pPr>
              <w:spacing w:line="360" w:lineRule="auto"/>
              <w:contextualSpacing/>
              <w:jc w:val="center"/>
              <w:rPr>
                <w:rFonts w:ascii="Arial" w:hAnsi="Arial" w:cs="Arial"/>
              </w:rPr>
            </w:pPr>
            <w:r>
              <w:rPr>
                <w:rFonts w:ascii="Arial" w:hAnsi="Arial" w:cs="Arial"/>
              </w:rPr>
              <w:t>151,2</w:t>
            </w:r>
          </w:p>
        </w:tc>
        <w:tc>
          <w:tcPr>
            <w:tcW w:w="2288" w:type="dxa"/>
            <w:vAlign w:val="center"/>
          </w:tcPr>
          <w:p w:rsidR="00487793" w:rsidRDefault="00E97AD6" w:rsidP="00A1639D">
            <w:pPr>
              <w:spacing w:line="360" w:lineRule="auto"/>
              <w:contextualSpacing/>
              <w:jc w:val="center"/>
              <w:rPr>
                <w:rFonts w:ascii="Arial" w:hAnsi="Arial" w:cs="Arial"/>
              </w:rPr>
            </w:pPr>
            <w:r>
              <w:rPr>
                <w:rFonts w:ascii="Arial" w:hAnsi="Arial" w:cs="Arial"/>
              </w:rPr>
              <w:t>14.</w:t>
            </w:r>
            <w:r w:rsidR="00D95625">
              <w:rPr>
                <w:rFonts w:ascii="Arial" w:hAnsi="Arial" w:cs="Arial"/>
              </w:rPr>
              <w:t>530</w:t>
            </w:r>
          </w:p>
        </w:tc>
      </w:tr>
      <w:tr w:rsidR="00487793" w:rsidTr="00A1639D">
        <w:trPr>
          <w:trHeight w:val="381"/>
        </w:trPr>
        <w:tc>
          <w:tcPr>
            <w:tcW w:w="2288" w:type="dxa"/>
            <w:vAlign w:val="center"/>
          </w:tcPr>
          <w:p w:rsidR="00487793" w:rsidRDefault="00CC4287" w:rsidP="00A1639D">
            <w:pPr>
              <w:spacing w:line="360" w:lineRule="auto"/>
              <w:contextualSpacing/>
              <w:jc w:val="center"/>
              <w:rPr>
                <w:rFonts w:ascii="Arial" w:hAnsi="Arial" w:cs="Arial"/>
              </w:rPr>
            </w:pPr>
            <w:r>
              <w:rPr>
                <w:rFonts w:ascii="Arial" w:hAnsi="Arial" w:cs="Arial"/>
              </w:rPr>
              <w:t>Julho</w:t>
            </w:r>
          </w:p>
        </w:tc>
        <w:tc>
          <w:tcPr>
            <w:tcW w:w="2288" w:type="dxa"/>
            <w:vAlign w:val="center"/>
          </w:tcPr>
          <w:p w:rsidR="00487793" w:rsidRDefault="00D95625" w:rsidP="00A1639D">
            <w:pPr>
              <w:spacing w:line="360" w:lineRule="auto"/>
              <w:contextualSpacing/>
              <w:jc w:val="center"/>
              <w:rPr>
                <w:rFonts w:ascii="Arial" w:hAnsi="Arial" w:cs="Arial"/>
              </w:rPr>
            </w:pPr>
            <w:r>
              <w:rPr>
                <w:rFonts w:ascii="Arial" w:hAnsi="Arial" w:cs="Arial"/>
              </w:rPr>
              <w:t>136</w:t>
            </w:r>
          </w:p>
        </w:tc>
        <w:tc>
          <w:tcPr>
            <w:tcW w:w="2288" w:type="dxa"/>
            <w:vAlign w:val="center"/>
          </w:tcPr>
          <w:p w:rsidR="00487793" w:rsidRDefault="00D95625" w:rsidP="00A1639D">
            <w:pPr>
              <w:spacing w:line="360" w:lineRule="auto"/>
              <w:contextualSpacing/>
              <w:jc w:val="center"/>
              <w:rPr>
                <w:rFonts w:ascii="Arial" w:hAnsi="Arial" w:cs="Arial"/>
              </w:rPr>
            </w:pPr>
            <w:r>
              <w:rPr>
                <w:rFonts w:ascii="Arial" w:hAnsi="Arial" w:cs="Arial"/>
              </w:rPr>
              <w:t>151,2</w:t>
            </w:r>
          </w:p>
        </w:tc>
        <w:tc>
          <w:tcPr>
            <w:tcW w:w="2288" w:type="dxa"/>
            <w:vAlign w:val="center"/>
          </w:tcPr>
          <w:p w:rsidR="00487793" w:rsidRDefault="00E97AD6" w:rsidP="00A1639D">
            <w:pPr>
              <w:spacing w:line="360" w:lineRule="auto"/>
              <w:contextualSpacing/>
              <w:jc w:val="center"/>
              <w:rPr>
                <w:rFonts w:ascii="Arial" w:hAnsi="Arial" w:cs="Arial"/>
              </w:rPr>
            </w:pPr>
            <w:r>
              <w:rPr>
                <w:rFonts w:ascii="Arial" w:hAnsi="Arial" w:cs="Arial"/>
              </w:rPr>
              <w:t>20.</w:t>
            </w:r>
            <w:r w:rsidR="00D95625">
              <w:rPr>
                <w:rFonts w:ascii="Arial" w:hAnsi="Arial" w:cs="Arial"/>
              </w:rPr>
              <w:t>563</w:t>
            </w:r>
          </w:p>
        </w:tc>
      </w:tr>
      <w:tr w:rsidR="00487793" w:rsidTr="00A1639D">
        <w:trPr>
          <w:trHeight w:val="381"/>
        </w:trPr>
        <w:tc>
          <w:tcPr>
            <w:tcW w:w="2288" w:type="dxa"/>
            <w:vAlign w:val="center"/>
          </w:tcPr>
          <w:p w:rsidR="00487793" w:rsidRDefault="00CC4287" w:rsidP="00A1639D">
            <w:pPr>
              <w:spacing w:line="360" w:lineRule="auto"/>
              <w:contextualSpacing/>
              <w:jc w:val="center"/>
              <w:rPr>
                <w:rFonts w:ascii="Arial" w:hAnsi="Arial" w:cs="Arial"/>
              </w:rPr>
            </w:pPr>
            <w:r>
              <w:rPr>
                <w:rFonts w:ascii="Arial" w:hAnsi="Arial" w:cs="Arial"/>
              </w:rPr>
              <w:t>Agosto</w:t>
            </w:r>
          </w:p>
        </w:tc>
        <w:tc>
          <w:tcPr>
            <w:tcW w:w="2288" w:type="dxa"/>
            <w:vAlign w:val="center"/>
          </w:tcPr>
          <w:p w:rsidR="00487793" w:rsidRDefault="00D95625" w:rsidP="00A1639D">
            <w:pPr>
              <w:spacing w:line="360" w:lineRule="auto"/>
              <w:contextualSpacing/>
              <w:jc w:val="center"/>
              <w:rPr>
                <w:rFonts w:ascii="Arial" w:hAnsi="Arial" w:cs="Arial"/>
              </w:rPr>
            </w:pPr>
            <w:r>
              <w:rPr>
                <w:rFonts w:ascii="Arial" w:hAnsi="Arial" w:cs="Arial"/>
              </w:rPr>
              <w:t>109</w:t>
            </w:r>
          </w:p>
        </w:tc>
        <w:tc>
          <w:tcPr>
            <w:tcW w:w="2288" w:type="dxa"/>
            <w:vAlign w:val="center"/>
          </w:tcPr>
          <w:p w:rsidR="00487793" w:rsidRDefault="00D95625" w:rsidP="00A1639D">
            <w:pPr>
              <w:spacing w:line="360" w:lineRule="auto"/>
              <w:contextualSpacing/>
              <w:jc w:val="center"/>
              <w:rPr>
                <w:rFonts w:ascii="Arial" w:hAnsi="Arial" w:cs="Arial"/>
              </w:rPr>
            </w:pPr>
            <w:r>
              <w:rPr>
                <w:rFonts w:ascii="Arial" w:hAnsi="Arial" w:cs="Arial"/>
              </w:rPr>
              <w:t>151,2</w:t>
            </w:r>
          </w:p>
        </w:tc>
        <w:tc>
          <w:tcPr>
            <w:tcW w:w="2288" w:type="dxa"/>
            <w:vAlign w:val="center"/>
          </w:tcPr>
          <w:p w:rsidR="00487793" w:rsidRDefault="00E97AD6" w:rsidP="00A1639D">
            <w:pPr>
              <w:spacing w:line="360" w:lineRule="auto"/>
              <w:contextualSpacing/>
              <w:jc w:val="center"/>
              <w:rPr>
                <w:rFonts w:ascii="Arial" w:hAnsi="Arial" w:cs="Arial"/>
              </w:rPr>
            </w:pPr>
            <w:r>
              <w:rPr>
                <w:rFonts w:ascii="Arial" w:hAnsi="Arial" w:cs="Arial"/>
              </w:rPr>
              <w:t>16.</w:t>
            </w:r>
            <w:r w:rsidR="00D95625">
              <w:rPr>
                <w:rFonts w:ascii="Arial" w:hAnsi="Arial" w:cs="Arial"/>
              </w:rPr>
              <w:t>481</w:t>
            </w:r>
          </w:p>
        </w:tc>
      </w:tr>
      <w:tr w:rsidR="00487793" w:rsidTr="00A1639D">
        <w:trPr>
          <w:trHeight w:val="381"/>
        </w:trPr>
        <w:tc>
          <w:tcPr>
            <w:tcW w:w="2288" w:type="dxa"/>
            <w:vAlign w:val="center"/>
          </w:tcPr>
          <w:p w:rsidR="00487793" w:rsidRDefault="00CC4287" w:rsidP="00A1639D">
            <w:pPr>
              <w:spacing w:line="360" w:lineRule="auto"/>
              <w:contextualSpacing/>
              <w:jc w:val="center"/>
              <w:rPr>
                <w:rFonts w:ascii="Arial" w:hAnsi="Arial" w:cs="Arial"/>
              </w:rPr>
            </w:pPr>
            <w:r>
              <w:rPr>
                <w:rFonts w:ascii="Arial" w:hAnsi="Arial" w:cs="Arial"/>
              </w:rPr>
              <w:t>Setembro</w:t>
            </w:r>
          </w:p>
        </w:tc>
        <w:tc>
          <w:tcPr>
            <w:tcW w:w="2288" w:type="dxa"/>
            <w:vAlign w:val="center"/>
          </w:tcPr>
          <w:p w:rsidR="00487793" w:rsidRDefault="00D95625" w:rsidP="00A1639D">
            <w:pPr>
              <w:spacing w:line="360" w:lineRule="auto"/>
              <w:contextualSpacing/>
              <w:jc w:val="center"/>
              <w:rPr>
                <w:rFonts w:ascii="Arial" w:hAnsi="Arial" w:cs="Arial"/>
              </w:rPr>
            </w:pPr>
            <w:r>
              <w:rPr>
                <w:rFonts w:ascii="Arial" w:hAnsi="Arial" w:cs="Arial"/>
              </w:rPr>
              <w:t>139,1</w:t>
            </w:r>
          </w:p>
        </w:tc>
        <w:tc>
          <w:tcPr>
            <w:tcW w:w="2288" w:type="dxa"/>
            <w:vAlign w:val="center"/>
          </w:tcPr>
          <w:p w:rsidR="00487793" w:rsidRDefault="00D95625" w:rsidP="00A1639D">
            <w:pPr>
              <w:spacing w:line="360" w:lineRule="auto"/>
              <w:contextualSpacing/>
              <w:jc w:val="center"/>
              <w:rPr>
                <w:rFonts w:ascii="Arial" w:hAnsi="Arial" w:cs="Arial"/>
              </w:rPr>
            </w:pPr>
            <w:r>
              <w:rPr>
                <w:rFonts w:ascii="Arial" w:hAnsi="Arial" w:cs="Arial"/>
              </w:rPr>
              <w:t>151,2</w:t>
            </w:r>
          </w:p>
        </w:tc>
        <w:tc>
          <w:tcPr>
            <w:tcW w:w="2288" w:type="dxa"/>
            <w:vAlign w:val="center"/>
          </w:tcPr>
          <w:p w:rsidR="00487793" w:rsidRDefault="00E97AD6" w:rsidP="00A1639D">
            <w:pPr>
              <w:spacing w:line="360" w:lineRule="auto"/>
              <w:contextualSpacing/>
              <w:jc w:val="center"/>
              <w:rPr>
                <w:rFonts w:ascii="Arial" w:hAnsi="Arial" w:cs="Arial"/>
              </w:rPr>
            </w:pPr>
            <w:r>
              <w:rPr>
                <w:rFonts w:ascii="Arial" w:hAnsi="Arial" w:cs="Arial"/>
              </w:rPr>
              <w:t>21.</w:t>
            </w:r>
            <w:r w:rsidR="00D95625">
              <w:rPr>
                <w:rFonts w:ascii="Arial" w:hAnsi="Arial" w:cs="Arial"/>
              </w:rPr>
              <w:t>031</w:t>
            </w:r>
          </w:p>
        </w:tc>
      </w:tr>
      <w:tr w:rsidR="00487793" w:rsidTr="00A1639D">
        <w:trPr>
          <w:trHeight w:val="395"/>
        </w:trPr>
        <w:tc>
          <w:tcPr>
            <w:tcW w:w="2288" w:type="dxa"/>
            <w:vAlign w:val="center"/>
          </w:tcPr>
          <w:p w:rsidR="00487793" w:rsidRDefault="00CC4287" w:rsidP="00A1639D">
            <w:pPr>
              <w:spacing w:line="360" w:lineRule="auto"/>
              <w:contextualSpacing/>
              <w:jc w:val="center"/>
              <w:rPr>
                <w:rFonts w:ascii="Arial" w:hAnsi="Arial" w:cs="Arial"/>
              </w:rPr>
            </w:pPr>
            <w:r>
              <w:rPr>
                <w:rFonts w:ascii="Arial" w:hAnsi="Arial" w:cs="Arial"/>
              </w:rPr>
              <w:t>Outubro</w:t>
            </w:r>
          </w:p>
        </w:tc>
        <w:tc>
          <w:tcPr>
            <w:tcW w:w="2288" w:type="dxa"/>
            <w:vAlign w:val="center"/>
          </w:tcPr>
          <w:p w:rsidR="00487793" w:rsidRDefault="00D95625" w:rsidP="00A1639D">
            <w:pPr>
              <w:spacing w:line="360" w:lineRule="auto"/>
              <w:contextualSpacing/>
              <w:jc w:val="center"/>
              <w:rPr>
                <w:rFonts w:ascii="Arial" w:hAnsi="Arial" w:cs="Arial"/>
              </w:rPr>
            </w:pPr>
            <w:r>
              <w:rPr>
                <w:rFonts w:ascii="Arial" w:hAnsi="Arial" w:cs="Arial"/>
              </w:rPr>
              <w:t>132,1</w:t>
            </w:r>
          </w:p>
        </w:tc>
        <w:tc>
          <w:tcPr>
            <w:tcW w:w="2288" w:type="dxa"/>
            <w:vAlign w:val="center"/>
          </w:tcPr>
          <w:p w:rsidR="00487793" w:rsidRDefault="00D95625" w:rsidP="00A1639D">
            <w:pPr>
              <w:spacing w:line="360" w:lineRule="auto"/>
              <w:contextualSpacing/>
              <w:jc w:val="center"/>
              <w:rPr>
                <w:rFonts w:ascii="Arial" w:hAnsi="Arial" w:cs="Arial"/>
              </w:rPr>
            </w:pPr>
            <w:r>
              <w:rPr>
                <w:rFonts w:ascii="Arial" w:hAnsi="Arial" w:cs="Arial"/>
              </w:rPr>
              <w:t>151,2</w:t>
            </w:r>
          </w:p>
        </w:tc>
        <w:tc>
          <w:tcPr>
            <w:tcW w:w="2288" w:type="dxa"/>
            <w:vAlign w:val="center"/>
          </w:tcPr>
          <w:p w:rsidR="00487793" w:rsidRDefault="00E97AD6" w:rsidP="00A1639D">
            <w:pPr>
              <w:spacing w:line="360" w:lineRule="auto"/>
              <w:contextualSpacing/>
              <w:jc w:val="center"/>
              <w:rPr>
                <w:rFonts w:ascii="Arial" w:hAnsi="Arial" w:cs="Arial"/>
              </w:rPr>
            </w:pPr>
            <w:r>
              <w:rPr>
                <w:rFonts w:ascii="Arial" w:hAnsi="Arial" w:cs="Arial"/>
              </w:rPr>
              <w:t>19.</w:t>
            </w:r>
            <w:r w:rsidR="00D95625">
              <w:rPr>
                <w:rFonts w:ascii="Arial" w:hAnsi="Arial" w:cs="Arial"/>
              </w:rPr>
              <w:t>973</w:t>
            </w:r>
          </w:p>
        </w:tc>
      </w:tr>
      <w:tr w:rsidR="00487793" w:rsidTr="00A1639D">
        <w:trPr>
          <w:trHeight w:val="395"/>
        </w:trPr>
        <w:tc>
          <w:tcPr>
            <w:tcW w:w="2288" w:type="dxa"/>
            <w:vAlign w:val="center"/>
          </w:tcPr>
          <w:p w:rsidR="00487793" w:rsidRDefault="00CC4287" w:rsidP="00A1639D">
            <w:pPr>
              <w:spacing w:line="360" w:lineRule="auto"/>
              <w:contextualSpacing/>
              <w:jc w:val="center"/>
              <w:rPr>
                <w:rFonts w:ascii="Arial" w:hAnsi="Arial" w:cs="Arial"/>
              </w:rPr>
            </w:pPr>
            <w:r>
              <w:rPr>
                <w:rFonts w:ascii="Arial" w:hAnsi="Arial" w:cs="Arial"/>
              </w:rPr>
              <w:t>Novembro</w:t>
            </w:r>
          </w:p>
        </w:tc>
        <w:tc>
          <w:tcPr>
            <w:tcW w:w="2288" w:type="dxa"/>
            <w:vAlign w:val="center"/>
          </w:tcPr>
          <w:p w:rsidR="00487793" w:rsidRDefault="00D95625" w:rsidP="00A1639D">
            <w:pPr>
              <w:spacing w:line="360" w:lineRule="auto"/>
              <w:contextualSpacing/>
              <w:jc w:val="center"/>
              <w:rPr>
                <w:rFonts w:ascii="Arial" w:hAnsi="Arial" w:cs="Arial"/>
              </w:rPr>
            </w:pPr>
            <w:r>
              <w:rPr>
                <w:rFonts w:ascii="Arial" w:hAnsi="Arial" w:cs="Arial"/>
              </w:rPr>
              <w:t>95,7</w:t>
            </w:r>
          </w:p>
        </w:tc>
        <w:tc>
          <w:tcPr>
            <w:tcW w:w="2288" w:type="dxa"/>
            <w:vAlign w:val="center"/>
          </w:tcPr>
          <w:p w:rsidR="00487793" w:rsidRDefault="00D95625" w:rsidP="00A1639D">
            <w:pPr>
              <w:spacing w:line="360" w:lineRule="auto"/>
              <w:contextualSpacing/>
              <w:jc w:val="center"/>
              <w:rPr>
                <w:rFonts w:ascii="Arial" w:hAnsi="Arial" w:cs="Arial"/>
              </w:rPr>
            </w:pPr>
            <w:r>
              <w:rPr>
                <w:rFonts w:ascii="Arial" w:hAnsi="Arial" w:cs="Arial"/>
              </w:rPr>
              <w:t>151,2</w:t>
            </w:r>
          </w:p>
        </w:tc>
        <w:tc>
          <w:tcPr>
            <w:tcW w:w="2288" w:type="dxa"/>
            <w:vAlign w:val="center"/>
          </w:tcPr>
          <w:p w:rsidR="00487793" w:rsidRDefault="00E97AD6" w:rsidP="00A1639D">
            <w:pPr>
              <w:spacing w:line="360" w:lineRule="auto"/>
              <w:contextualSpacing/>
              <w:jc w:val="center"/>
              <w:rPr>
                <w:rFonts w:ascii="Arial" w:hAnsi="Arial" w:cs="Arial"/>
              </w:rPr>
            </w:pPr>
            <w:r>
              <w:rPr>
                <w:rFonts w:ascii="Arial" w:hAnsi="Arial" w:cs="Arial"/>
              </w:rPr>
              <w:t>14.</w:t>
            </w:r>
            <w:r w:rsidR="00052AD5">
              <w:rPr>
                <w:rFonts w:ascii="Arial" w:hAnsi="Arial" w:cs="Arial"/>
              </w:rPr>
              <w:t>469</w:t>
            </w:r>
          </w:p>
        </w:tc>
      </w:tr>
      <w:tr w:rsidR="00487793" w:rsidTr="00A1639D">
        <w:trPr>
          <w:trHeight w:val="395"/>
        </w:trPr>
        <w:tc>
          <w:tcPr>
            <w:tcW w:w="2288" w:type="dxa"/>
            <w:vAlign w:val="center"/>
          </w:tcPr>
          <w:p w:rsidR="00487793" w:rsidRDefault="00CC4287" w:rsidP="00A1639D">
            <w:pPr>
              <w:spacing w:line="360" w:lineRule="auto"/>
              <w:contextualSpacing/>
              <w:jc w:val="center"/>
              <w:rPr>
                <w:rFonts w:ascii="Arial" w:hAnsi="Arial" w:cs="Arial"/>
              </w:rPr>
            </w:pPr>
            <w:r>
              <w:rPr>
                <w:rFonts w:ascii="Arial" w:hAnsi="Arial" w:cs="Arial"/>
              </w:rPr>
              <w:t>Dezembro</w:t>
            </w:r>
          </w:p>
        </w:tc>
        <w:tc>
          <w:tcPr>
            <w:tcW w:w="2288" w:type="dxa"/>
            <w:vAlign w:val="center"/>
          </w:tcPr>
          <w:p w:rsidR="00487793" w:rsidRDefault="00052AD5" w:rsidP="00A1639D">
            <w:pPr>
              <w:spacing w:line="360" w:lineRule="auto"/>
              <w:contextualSpacing/>
              <w:jc w:val="center"/>
              <w:rPr>
                <w:rFonts w:ascii="Arial" w:hAnsi="Arial" w:cs="Arial"/>
              </w:rPr>
            </w:pPr>
            <w:r>
              <w:rPr>
                <w:rFonts w:ascii="Arial" w:hAnsi="Arial" w:cs="Arial"/>
              </w:rPr>
              <w:t>99,1</w:t>
            </w:r>
          </w:p>
        </w:tc>
        <w:tc>
          <w:tcPr>
            <w:tcW w:w="2288" w:type="dxa"/>
            <w:vAlign w:val="center"/>
          </w:tcPr>
          <w:p w:rsidR="00487793" w:rsidRDefault="00052AD5" w:rsidP="00A1639D">
            <w:pPr>
              <w:spacing w:line="360" w:lineRule="auto"/>
              <w:contextualSpacing/>
              <w:jc w:val="center"/>
              <w:rPr>
                <w:rFonts w:ascii="Arial" w:hAnsi="Arial" w:cs="Arial"/>
              </w:rPr>
            </w:pPr>
            <w:r>
              <w:rPr>
                <w:rFonts w:ascii="Arial" w:hAnsi="Arial" w:cs="Arial"/>
              </w:rPr>
              <w:t>151,2</w:t>
            </w:r>
          </w:p>
        </w:tc>
        <w:tc>
          <w:tcPr>
            <w:tcW w:w="2288" w:type="dxa"/>
            <w:vAlign w:val="center"/>
          </w:tcPr>
          <w:p w:rsidR="00487793" w:rsidRDefault="00E97AD6" w:rsidP="00A1639D">
            <w:pPr>
              <w:spacing w:line="360" w:lineRule="auto"/>
              <w:contextualSpacing/>
              <w:jc w:val="center"/>
              <w:rPr>
                <w:rFonts w:ascii="Arial" w:hAnsi="Arial" w:cs="Arial"/>
              </w:rPr>
            </w:pPr>
            <w:r>
              <w:rPr>
                <w:rFonts w:ascii="Arial" w:hAnsi="Arial" w:cs="Arial"/>
              </w:rPr>
              <w:t>14.</w:t>
            </w:r>
            <w:r w:rsidR="00052AD5">
              <w:rPr>
                <w:rFonts w:ascii="Arial" w:hAnsi="Arial" w:cs="Arial"/>
              </w:rPr>
              <w:t>983</w:t>
            </w:r>
          </w:p>
        </w:tc>
      </w:tr>
    </w:tbl>
    <w:p w:rsidR="00487793" w:rsidRDefault="00487793" w:rsidP="0045448D">
      <w:pPr>
        <w:spacing w:line="360" w:lineRule="auto"/>
        <w:contextualSpacing/>
        <w:rPr>
          <w:rFonts w:ascii="Arial" w:hAnsi="Arial" w:cs="Arial"/>
        </w:rPr>
      </w:pPr>
    </w:p>
    <w:p w:rsidR="00A1639D" w:rsidRDefault="00A1639D" w:rsidP="0045448D">
      <w:pPr>
        <w:spacing w:line="360" w:lineRule="auto"/>
        <w:contextualSpacing/>
        <w:rPr>
          <w:rFonts w:ascii="Arial" w:hAnsi="Arial" w:cs="Arial"/>
        </w:rPr>
      </w:pPr>
    </w:p>
    <w:p w:rsidR="00487793" w:rsidRPr="00552992" w:rsidRDefault="00487793" w:rsidP="0045448D">
      <w:pPr>
        <w:spacing w:line="360" w:lineRule="auto"/>
        <w:contextualSpacing/>
        <w:rPr>
          <w:rFonts w:ascii="Arial" w:hAnsi="Arial" w:cs="Arial"/>
        </w:rPr>
      </w:pPr>
    </w:p>
    <w:tbl>
      <w:tblPr>
        <w:tblStyle w:val="Tabelacomgrade"/>
        <w:tblW w:w="0" w:type="auto"/>
        <w:tblLook w:val="04A0" w:firstRow="1" w:lastRow="0" w:firstColumn="1" w:lastColumn="0" w:noHBand="0" w:noVBand="1"/>
      </w:tblPr>
      <w:tblGrid>
        <w:gridCol w:w="2288"/>
        <w:gridCol w:w="2288"/>
        <w:gridCol w:w="2288"/>
        <w:gridCol w:w="2288"/>
      </w:tblGrid>
      <w:tr w:rsidR="00052AD5" w:rsidTr="00E97AD6">
        <w:trPr>
          <w:trHeight w:val="381"/>
        </w:trPr>
        <w:tc>
          <w:tcPr>
            <w:tcW w:w="9152" w:type="dxa"/>
            <w:gridSpan w:val="4"/>
            <w:shd w:val="clear" w:color="auto" w:fill="FDE9D9" w:themeFill="accent6" w:themeFillTint="33"/>
            <w:vAlign w:val="center"/>
          </w:tcPr>
          <w:p w:rsidR="00052AD5" w:rsidRPr="00E97AD6" w:rsidRDefault="00A1639D" w:rsidP="00E97AD6">
            <w:pPr>
              <w:spacing w:line="360" w:lineRule="auto"/>
              <w:contextualSpacing/>
              <w:rPr>
                <w:rFonts w:ascii="Arial" w:hAnsi="Arial" w:cs="Arial"/>
                <w:b/>
                <w:sz w:val="20"/>
                <w:szCs w:val="20"/>
              </w:rPr>
            </w:pPr>
            <w:r>
              <w:rPr>
                <w:rFonts w:ascii="Arial" w:hAnsi="Arial" w:cs="Arial"/>
                <w:b/>
                <w:shd w:val="clear" w:color="auto" w:fill="FDE9D9" w:themeFill="accent6" w:themeFillTint="33"/>
              </w:rPr>
              <w:lastRenderedPageBreak/>
              <w:t xml:space="preserve">       </w:t>
            </w:r>
            <w:r w:rsidR="00E97AD6">
              <w:rPr>
                <w:rFonts w:ascii="Arial" w:hAnsi="Arial" w:cs="Arial"/>
                <w:b/>
                <w:sz w:val="20"/>
                <w:szCs w:val="20"/>
                <w:shd w:val="clear" w:color="auto" w:fill="FDE9D9" w:themeFill="accent6" w:themeFillTint="33"/>
              </w:rPr>
              <w:t xml:space="preserve">               </w:t>
            </w:r>
            <w:r w:rsidRPr="00E97AD6">
              <w:rPr>
                <w:rFonts w:ascii="Arial" w:hAnsi="Arial" w:cs="Arial"/>
                <w:b/>
                <w:sz w:val="20"/>
                <w:szCs w:val="20"/>
                <w:shd w:val="clear" w:color="auto" w:fill="FDE9D9" w:themeFill="accent6" w:themeFillTint="33"/>
              </w:rPr>
              <w:t xml:space="preserve"> </w:t>
            </w:r>
            <w:r w:rsidR="00052AD5" w:rsidRPr="00E97AD6">
              <w:rPr>
                <w:rFonts w:ascii="Arial" w:hAnsi="Arial" w:cs="Arial"/>
                <w:b/>
                <w:sz w:val="20"/>
                <w:szCs w:val="20"/>
                <w:shd w:val="clear" w:color="auto" w:fill="FDE9D9" w:themeFill="accent6" w:themeFillTint="33"/>
              </w:rPr>
              <w:t>Evapotranpiração Mensal</w:t>
            </w:r>
            <w:r w:rsidR="00E97AD6" w:rsidRPr="00E97AD6">
              <w:rPr>
                <w:rFonts w:ascii="Arial" w:hAnsi="Arial" w:cs="Arial"/>
                <w:b/>
                <w:sz w:val="20"/>
                <w:szCs w:val="20"/>
                <w:shd w:val="clear" w:color="auto" w:fill="FDE9D9" w:themeFill="accent6" w:themeFillTint="33"/>
              </w:rPr>
              <w:t>(mm)</w:t>
            </w:r>
            <w:r w:rsidR="00052AD5" w:rsidRPr="00E97AD6">
              <w:rPr>
                <w:rFonts w:ascii="Arial" w:hAnsi="Arial" w:cs="Arial"/>
                <w:b/>
                <w:sz w:val="20"/>
                <w:szCs w:val="20"/>
                <w:shd w:val="clear" w:color="auto" w:fill="FDE9D9" w:themeFill="accent6" w:themeFillTint="33"/>
              </w:rPr>
              <w:t xml:space="preserve"> X Área de </w:t>
            </w:r>
            <w:r w:rsidR="004C575B" w:rsidRPr="00E97AD6">
              <w:rPr>
                <w:rFonts w:ascii="Arial" w:hAnsi="Arial" w:cs="Arial"/>
                <w:b/>
                <w:sz w:val="20"/>
                <w:szCs w:val="20"/>
                <w:shd w:val="clear" w:color="auto" w:fill="FDE9D9" w:themeFill="accent6" w:themeFillTint="33"/>
              </w:rPr>
              <w:t>bancada</w:t>
            </w:r>
            <w:r w:rsidR="00052AD5" w:rsidRPr="00E97AD6">
              <w:rPr>
                <w:rFonts w:ascii="Arial" w:hAnsi="Arial" w:cs="Arial"/>
                <w:b/>
                <w:sz w:val="20"/>
                <w:szCs w:val="20"/>
                <w:shd w:val="clear" w:color="auto" w:fill="FDE9D9" w:themeFill="accent6" w:themeFillTint="33"/>
              </w:rPr>
              <w:t xml:space="preserve"> </w:t>
            </w:r>
            <w:r w:rsidR="00E97AD6" w:rsidRPr="00E97AD6">
              <w:rPr>
                <w:rFonts w:ascii="Arial" w:hAnsi="Arial" w:cs="Arial"/>
                <w:b/>
                <w:sz w:val="20"/>
                <w:szCs w:val="20"/>
                <w:shd w:val="clear" w:color="auto" w:fill="FDE9D9" w:themeFill="accent6" w:themeFillTint="33"/>
              </w:rPr>
              <w:t>(m²)</w:t>
            </w:r>
            <w:r w:rsidR="00E97AD6">
              <w:rPr>
                <w:rFonts w:ascii="Arial" w:hAnsi="Arial" w:cs="Arial"/>
                <w:b/>
                <w:sz w:val="20"/>
                <w:szCs w:val="20"/>
                <w:shd w:val="clear" w:color="auto" w:fill="FDE9D9" w:themeFill="accent6" w:themeFillTint="33"/>
              </w:rPr>
              <w:t xml:space="preserve"> =Tot. </w:t>
            </w:r>
            <w:r w:rsidR="00EC035C" w:rsidRPr="00E97AD6">
              <w:rPr>
                <w:rFonts w:ascii="Arial" w:hAnsi="Arial" w:cs="Arial"/>
                <w:b/>
                <w:sz w:val="20"/>
                <w:szCs w:val="20"/>
                <w:shd w:val="clear" w:color="auto" w:fill="FDE9D9" w:themeFill="accent6" w:themeFillTint="33"/>
              </w:rPr>
              <w:t>demandado</w:t>
            </w:r>
            <w:r w:rsidR="00E97AD6" w:rsidRPr="00E97AD6">
              <w:rPr>
                <w:rFonts w:ascii="Arial" w:hAnsi="Arial" w:cs="Arial"/>
                <w:b/>
                <w:sz w:val="20"/>
                <w:szCs w:val="20"/>
                <w:shd w:val="clear" w:color="auto" w:fill="FDE9D9" w:themeFill="accent6" w:themeFillTint="33"/>
              </w:rPr>
              <w:t>(litros)</w:t>
            </w:r>
          </w:p>
        </w:tc>
      </w:tr>
      <w:tr w:rsidR="00052AD5" w:rsidTr="00E97AD6">
        <w:trPr>
          <w:trHeight w:val="381"/>
        </w:trPr>
        <w:tc>
          <w:tcPr>
            <w:tcW w:w="2288" w:type="dxa"/>
            <w:vAlign w:val="center"/>
          </w:tcPr>
          <w:p w:rsidR="00052AD5" w:rsidRDefault="00052AD5" w:rsidP="00A1639D">
            <w:pPr>
              <w:spacing w:line="360" w:lineRule="auto"/>
              <w:contextualSpacing/>
              <w:jc w:val="center"/>
              <w:rPr>
                <w:rFonts w:ascii="Arial" w:hAnsi="Arial" w:cs="Arial"/>
              </w:rPr>
            </w:pPr>
            <w:r>
              <w:rPr>
                <w:rFonts w:ascii="Arial" w:hAnsi="Arial" w:cs="Arial"/>
              </w:rPr>
              <w:t>Janeiro</w:t>
            </w:r>
          </w:p>
        </w:tc>
        <w:tc>
          <w:tcPr>
            <w:tcW w:w="2288" w:type="dxa"/>
            <w:vAlign w:val="center"/>
          </w:tcPr>
          <w:p w:rsidR="00052AD5" w:rsidRDefault="00EC035C" w:rsidP="00A1639D">
            <w:pPr>
              <w:spacing w:line="360" w:lineRule="auto"/>
              <w:contextualSpacing/>
              <w:jc w:val="center"/>
              <w:rPr>
                <w:rFonts w:ascii="Arial" w:hAnsi="Arial" w:cs="Arial"/>
              </w:rPr>
            </w:pPr>
            <w:r>
              <w:rPr>
                <w:rFonts w:ascii="Arial" w:hAnsi="Arial" w:cs="Arial"/>
              </w:rPr>
              <w:t>132</w:t>
            </w:r>
          </w:p>
        </w:tc>
        <w:tc>
          <w:tcPr>
            <w:tcW w:w="2288" w:type="dxa"/>
            <w:vAlign w:val="center"/>
          </w:tcPr>
          <w:p w:rsidR="00052AD5" w:rsidRDefault="00EC035C" w:rsidP="00A1639D">
            <w:pPr>
              <w:spacing w:line="360" w:lineRule="auto"/>
              <w:contextualSpacing/>
              <w:jc w:val="center"/>
              <w:rPr>
                <w:rFonts w:ascii="Arial" w:hAnsi="Arial" w:cs="Arial"/>
              </w:rPr>
            </w:pPr>
            <w:r>
              <w:rPr>
                <w:rFonts w:ascii="Arial" w:hAnsi="Arial" w:cs="Arial"/>
              </w:rPr>
              <w:t>72</w:t>
            </w:r>
          </w:p>
        </w:tc>
        <w:tc>
          <w:tcPr>
            <w:tcW w:w="2288" w:type="dxa"/>
            <w:vAlign w:val="center"/>
          </w:tcPr>
          <w:p w:rsidR="00052AD5" w:rsidRDefault="00E97AD6" w:rsidP="00A1639D">
            <w:pPr>
              <w:spacing w:line="360" w:lineRule="auto"/>
              <w:contextualSpacing/>
              <w:jc w:val="center"/>
              <w:rPr>
                <w:rFonts w:ascii="Arial" w:hAnsi="Arial" w:cs="Arial"/>
              </w:rPr>
            </w:pPr>
            <w:r>
              <w:rPr>
                <w:rFonts w:ascii="Arial" w:hAnsi="Arial" w:cs="Arial"/>
              </w:rPr>
              <w:t>9.</w:t>
            </w:r>
            <w:r w:rsidR="00EC035C">
              <w:rPr>
                <w:rFonts w:ascii="Arial" w:hAnsi="Arial" w:cs="Arial"/>
              </w:rPr>
              <w:t>504</w:t>
            </w:r>
          </w:p>
        </w:tc>
      </w:tr>
      <w:tr w:rsidR="00052AD5" w:rsidTr="00E97AD6">
        <w:trPr>
          <w:trHeight w:val="381"/>
        </w:trPr>
        <w:tc>
          <w:tcPr>
            <w:tcW w:w="2288" w:type="dxa"/>
            <w:vAlign w:val="center"/>
          </w:tcPr>
          <w:p w:rsidR="00052AD5" w:rsidRDefault="00052AD5" w:rsidP="00A1639D">
            <w:pPr>
              <w:spacing w:line="360" w:lineRule="auto"/>
              <w:contextualSpacing/>
              <w:jc w:val="center"/>
              <w:rPr>
                <w:rFonts w:ascii="Arial" w:hAnsi="Arial" w:cs="Arial"/>
              </w:rPr>
            </w:pPr>
            <w:r>
              <w:rPr>
                <w:rFonts w:ascii="Arial" w:hAnsi="Arial" w:cs="Arial"/>
              </w:rPr>
              <w:t>Fevereiro</w:t>
            </w:r>
          </w:p>
        </w:tc>
        <w:tc>
          <w:tcPr>
            <w:tcW w:w="2288" w:type="dxa"/>
            <w:vAlign w:val="center"/>
          </w:tcPr>
          <w:p w:rsidR="00052AD5" w:rsidRDefault="00EC035C" w:rsidP="00A1639D">
            <w:pPr>
              <w:spacing w:line="360" w:lineRule="auto"/>
              <w:contextualSpacing/>
              <w:jc w:val="center"/>
              <w:rPr>
                <w:rFonts w:ascii="Arial" w:hAnsi="Arial" w:cs="Arial"/>
              </w:rPr>
            </w:pPr>
            <w:r>
              <w:rPr>
                <w:rFonts w:ascii="Arial" w:hAnsi="Arial" w:cs="Arial"/>
              </w:rPr>
              <w:t>107</w:t>
            </w:r>
          </w:p>
        </w:tc>
        <w:tc>
          <w:tcPr>
            <w:tcW w:w="2288" w:type="dxa"/>
            <w:vAlign w:val="center"/>
          </w:tcPr>
          <w:p w:rsidR="00052AD5" w:rsidRDefault="00EC035C" w:rsidP="00A1639D">
            <w:pPr>
              <w:spacing w:line="360" w:lineRule="auto"/>
              <w:contextualSpacing/>
              <w:jc w:val="center"/>
              <w:rPr>
                <w:rFonts w:ascii="Arial" w:hAnsi="Arial" w:cs="Arial"/>
              </w:rPr>
            </w:pPr>
            <w:r>
              <w:rPr>
                <w:rFonts w:ascii="Arial" w:hAnsi="Arial" w:cs="Arial"/>
              </w:rPr>
              <w:t>72</w:t>
            </w:r>
          </w:p>
        </w:tc>
        <w:tc>
          <w:tcPr>
            <w:tcW w:w="2288" w:type="dxa"/>
            <w:vAlign w:val="center"/>
          </w:tcPr>
          <w:p w:rsidR="00052AD5" w:rsidRDefault="00E97AD6" w:rsidP="00A1639D">
            <w:pPr>
              <w:spacing w:line="360" w:lineRule="auto"/>
              <w:contextualSpacing/>
              <w:jc w:val="center"/>
              <w:rPr>
                <w:rFonts w:ascii="Arial" w:hAnsi="Arial" w:cs="Arial"/>
              </w:rPr>
            </w:pPr>
            <w:r>
              <w:rPr>
                <w:rFonts w:ascii="Arial" w:hAnsi="Arial" w:cs="Arial"/>
              </w:rPr>
              <w:t>7.</w:t>
            </w:r>
            <w:r w:rsidR="00EC035C">
              <w:rPr>
                <w:rFonts w:ascii="Arial" w:hAnsi="Arial" w:cs="Arial"/>
              </w:rPr>
              <w:t>704</w:t>
            </w:r>
          </w:p>
        </w:tc>
      </w:tr>
      <w:tr w:rsidR="00052AD5" w:rsidTr="00E97AD6">
        <w:trPr>
          <w:trHeight w:val="395"/>
        </w:trPr>
        <w:tc>
          <w:tcPr>
            <w:tcW w:w="2288" w:type="dxa"/>
            <w:vAlign w:val="center"/>
          </w:tcPr>
          <w:p w:rsidR="00052AD5" w:rsidRDefault="00052AD5" w:rsidP="00A1639D">
            <w:pPr>
              <w:spacing w:line="360" w:lineRule="auto"/>
              <w:contextualSpacing/>
              <w:jc w:val="center"/>
              <w:rPr>
                <w:rFonts w:ascii="Arial" w:hAnsi="Arial" w:cs="Arial"/>
              </w:rPr>
            </w:pPr>
            <w:r>
              <w:rPr>
                <w:rFonts w:ascii="Arial" w:hAnsi="Arial" w:cs="Arial"/>
              </w:rPr>
              <w:t>Março</w:t>
            </w:r>
          </w:p>
        </w:tc>
        <w:tc>
          <w:tcPr>
            <w:tcW w:w="2288" w:type="dxa"/>
            <w:vAlign w:val="center"/>
          </w:tcPr>
          <w:p w:rsidR="00052AD5" w:rsidRDefault="00EC035C" w:rsidP="00A1639D">
            <w:pPr>
              <w:spacing w:line="360" w:lineRule="auto"/>
              <w:contextualSpacing/>
              <w:jc w:val="center"/>
              <w:rPr>
                <w:rFonts w:ascii="Arial" w:hAnsi="Arial" w:cs="Arial"/>
              </w:rPr>
            </w:pPr>
            <w:r>
              <w:rPr>
                <w:rFonts w:ascii="Arial" w:hAnsi="Arial" w:cs="Arial"/>
              </w:rPr>
              <w:t>97</w:t>
            </w:r>
          </w:p>
        </w:tc>
        <w:tc>
          <w:tcPr>
            <w:tcW w:w="2288" w:type="dxa"/>
            <w:vAlign w:val="center"/>
          </w:tcPr>
          <w:p w:rsidR="00052AD5" w:rsidRDefault="00EC035C" w:rsidP="00A1639D">
            <w:pPr>
              <w:spacing w:line="360" w:lineRule="auto"/>
              <w:contextualSpacing/>
              <w:jc w:val="center"/>
              <w:rPr>
                <w:rFonts w:ascii="Arial" w:hAnsi="Arial" w:cs="Arial"/>
              </w:rPr>
            </w:pPr>
            <w:r>
              <w:rPr>
                <w:rFonts w:ascii="Arial" w:hAnsi="Arial" w:cs="Arial"/>
              </w:rPr>
              <w:t>72</w:t>
            </w:r>
          </w:p>
        </w:tc>
        <w:tc>
          <w:tcPr>
            <w:tcW w:w="2288" w:type="dxa"/>
            <w:vAlign w:val="center"/>
          </w:tcPr>
          <w:p w:rsidR="00052AD5" w:rsidRDefault="00E97AD6" w:rsidP="00A1639D">
            <w:pPr>
              <w:spacing w:line="360" w:lineRule="auto"/>
              <w:contextualSpacing/>
              <w:jc w:val="center"/>
              <w:rPr>
                <w:rFonts w:ascii="Arial" w:hAnsi="Arial" w:cs="Arial"/>
              </w:rPr>
            </w:pPr>
            <w:r>
              <w:rPr>
                <w:rFonts w:ascii="Arial" w:hAnsi="Arial" w:cs="Arial"/>
              </w:rPr>
              <w:t>6.</w:t>
            </w:r>
            <w:r w:rsidR="00EC035C">
              <w:rPr>
                <w:rFonts w:ascii="Arial" w:hAnsi="Arial" w:cs="Arial"/>
              </w:rPr>
              <w:t>984</w:t>
            </w:r>
          </w:p>
        </w:tc>
      </w:tr>
      <w:tr w:rsidR="00EC035C" w:rsidTr="00E97AD6">
        <w:trPr>
          <w:trHeight w:val="381"/>
        </w:trPr>
        <w:tc>
          <w:tcPr>
            <w:tcW w:w="2288" w:type="dxa"/>
            <w:vAlign w:val="center"/>
          </w:tcPr>
          <w:p w:rsidR="00EC035C" w:rsidRDefault="00EC035C" w:rsidP="00A1639D">
            <w:pPr>
              <w:spacing w:line="360" w:lineRule="auto"/>
              <w:contextualSpacing/>
              <w:jc w:val="center"/>
              <w:rPr>
                <w:rFonts w:ascii="Arial" w:hAnsi="Arial" w:cs="Arial"/>
              </w:rPr>
            </w:pPr>
            <w:r>
              <w:rPr>
                <w:rFonts w:ascii="Arial" w:hAnsi="Arial" w:cs="Arial"/>
              </w:rPr>
              <w:t>Abril</w:t>
            </w:r>
          </w:p>
        </w:tc>
        <w:tc>
          <w:tcPr>
            <w:tcW w:w="2288" w:type="dxa"/>
            <w:vAlign w:val="center"/>
          </w:tcPr>
          <w:p w:rsidR="00EC035C" w:rsidRDefault="00EC035C" w:rsidP="00A1639D">
            <w:pPr>
              <w:spacing w:line="360" w:lineRule="auto"/>
              <w:contextualSpacing/>
              <w:jc w:val="center"/>
              <w:rPr>
                <w:rFonts w:ascii="Arial" w:hAnsi="Arial" w:cs="Arial"/>
              </w:rPr>
            </w:pPr>
            <w:r>
              <w:rPr>
                <w:rFonts w:ascii="Arial" w:hAnsi="Arial" w:cs="Arial"/>
              </w:rPr>
              <w:t>62</w:t>
            </w:r>
          </w:p>
        </w:tc>
        <w:tc>
          <w:tcPr>
            <w:tcW w:w="2288" w:type="dxa"/>
            <w:vAlign w:val="center"/>
          </w:tcPr>
          <w:p w:rsidR="00EC035C" w:rsidRDefault="00EC035C" w:rsidP="00A1639D">
            <w:pPr>
              <w:spacing w:line="360" w:lineRule="auto"/>
              <w:contextualSpacing/>
              <w:jc w:val="center"/>
              <w:rPr>
                <w:rFonts w:ascii="Arial" w:hAnsi="Arial" w:cs="Arial"/>
              </w:rPr>
            </w:pPr>
            <w:r>
              <w:rPr>
                <w:rFonts w:ascii="Arial" w:hAnsi="Arial" w:cs="Arial"/>
              </w:rPr>
              <w:t>72</w:t>
            </w:r>
          </w:p>
        </w:tc>
        <w:tc>
          <w:tcPr>
            <w:tcW w:w="2288" w:type="dxa"/>
            <w:vAlign w:val="center"/>
          </w:tcPr>
          <w:p w:rsidR="00EC035C" w:rsidRDefault="00E97AD6" w:rsidP="00A1639D">
            <w:pPr>
              <w:spacing w:line="360" w:lineRule="auto"/>
              <w:contextualSpacing/>
              <w:jc w:val="center"/>
              <w:rPr>
                <w:rFonts w:ascii="Arial" w:hAnsi="Arial" w:cs="Arial"/>
              </w:rPr>
            </w:pPr>
            <w:r>
              <w:rPr>
                <w:rFonts w:ascii="Arial" w:hAnsi="Arial" w:cs="Arial"/>
              </w:rPr>
              <w:t>4.</w:t>
            </w:r>
            <w:r w:rsidR="00EC035C">
              <w:rPr>
                <w:rFonts w:ascii="Arial" w:hAnsi="Arial" w:cs="Arial"/>
              </w:rPr>
              <w:t>464</w:t>
            </w:r>
          </w:p>
        </w:tc>
      </w:tr>
      <w:tr w:rsidR="00EC035C" w:rsidTr="00E97AD6">
        <w:trPr>
          <w:trHeight w:val="381"/>
        </w:trPr>
        <w:tc>
          <w:tcPr>
            <w:tcW w:w="2288" w:type="dxa"/>
            <w:vAlign w:val="center"/>
          </w:tcPr>
          <w:p w:rsidR="00EC035C" w:rsidRDefault="00EC035C" w:rsidP="00A1639D">
            <w:pPr>
              <w:spacing w:line="360" w:lineRule="auto"/>
              <w:contextualSpacing/>
              <w:jc w:val="center"/>
              <w:rPr>
                <w:rFonts w:ascii="Arial" w:hAnsi="Arial" w:cs="Arial"/>
              </w:rPr>
            </w:pPr>
            <w:r>
              <w:rPr>
                <w:rFonts w:ascii="Arial" w:hAnsi="Arial" w:cs="Arial"/>
              </w:rPr>
              <w:t>Maio</w:t>
            </w:r>
          </w:p>
        </w:tc>
        <w:tc>
          <w:tcPr>
            <w:tcW w:w="2288" w:type="dxa"/>
            <w:vAlign w:val="center"/>
          </w:tcPr>
          <w:p w:rsidR="00EC035C" w:rsidRDefault="00EC035C" w:rsidP="00A1639D">
            <w:pPr>
              <w:spacing w:line="360" w:lineRule="auto"/>
              <w:contextualSpacing/>
              <w:jc w:val="center"/>
              <w:rPr>
                <w:rFonts w:ascii="Arial" w:hAnsi="Arial" w:cs="Arial"/>
              </w:rPr>
            </w:pPr>
            <w:r>
              <w:rPr>
                <w:rFonts w:ascii="Arial" w:hAnsi="Arial" w:cs="Arial"/>
              </w:rPr>
              <w:t>40</w:t>
            </w:r>
          </w:p>
        </w:tc>
        <w:tc>
          <w:tcPr>
            <w:tcW w:w="2288" w:type="dxa"/>
            <w:vAlign w:val="center"/>
          </w:tcPr>
          <w:p w:rsidR="00EC035C" w:rsidRDefault="00EC035C" w:rsidP="00A1639D">
            <w:pPr>
              <w:spacing w:line="360" w:lineRule="auto"/>
              <w:contextualSpacing/>
              <w:jc w:val="center"/>
              <w:rPr>
                <w:rFonts w:ascii="Arial" w:hAnsi="Arial" w:cs="Arial"/>
              </w:rPr>
            </w:pPr>
            <w:r>
              <w:rPr>
                <w:rFonts w:ascii="Arial" w:hAnsi="Arial" w:cs="Arial"/>
              </w:rPr>
              <w:t>72</w:t>
            </w:r>
          </w:p>
        </w:tc>
        <w:tc>
          <w:tcPr>
            <w:tcW w:w="2288" w:type="dxa"/>
            <w:vAlign w:val="center"/>
          </w:tcPr>
          <w:p w:rsidR="00EC035C" w:rsidRDefault="00E97AD6" w:rsidP="00A1639D">
            <w:pPr>
              <w:spacing w:line="360" w:lineRule="auto"/>
              <w:contextualSpacing/>
              <w:jc w:val="center"/>
              <w:rPr>
                <w:rFonts w:ascii="Arial" w:hAnsi="Arial" w:cs="Arial"/>
              </w:rPr>
            </w:pPr>
            <w:r>
              <w:rPr>
                <w:rFonts w:ascii="Arial" w:hAnsi="Arial" w:cs="Arial"/>
              </w:rPr>
              <w:t>2.</w:t>
            </w:r>
            <w:r w:rsidR="00EC035C">
              <w:rPr>
                <w:rFonts w:ascii="Arial" w:hAnsi="Arial" w:cs="Arial"/>
              </w:rPr>
              <w:t>880</w:t>
            </w:r>
          </w:p>
        </w:tc>
      </w:tr>
      <w:tr w:rsidR="00EC035C" w:rsidTr="00E97AD6">
        <w:trPr>
          <w:trHeight w:val="395"/>
        </w:trPr>
        <w:tc>
          <w:tcPr>
            <w:tcW w:w="2288" w:type="dxa"/>
            <w:vAlign w:val="center"/>
          </w:tcPr>
          <w:p w:rsidR="00EC035C" w:rsidRDefault="00EC035C" w:rsidP="00A1639D">
            <w:pPr>
              <w:spacing w:line="360" w:lineRule="auto"/>
              <w:contextualSpacing/>
              <w:jc w:val="center"/>
              <w:rPr>
                <w:rFonts w:ascii="Arial" w:hAnsi="Arial" w:cs="Arial"/>
              </w:rPr>
            </w:pPr>
            <w:r>
              <w:rPr>
                <w:rFonts w:ascii="Arial" w:hAnsi="Arial" w:cs="Arial"/>
              </w:rPr>
              <w:t>Junho</w:t>
            </w:r>
          </w:p>
        </w:tc>
        <w:tc>
          <w:tcPr>
            <w:tcW w:w="2288" w:type="dxa"/>
            <w:vAlign w:val="center"/>
          </w:tcPr>
          <w:p w:rsidR="00EC035C" w:rsidRDefault="00EC035C" w:rsidP="00A1639D">
            <w:pPr>
              <w:spacing w:line="360" w:lineRule="auto"/>
              <w:contextualSpacing/>
              <w:jc w:val="center"/>
              <w:rPr>
                <w:rFonts w:ascii="Arial" w:hAnsi="Arial" w:cs="Arial"/>
              </w:rPr>
            </w:pPr>
            <w:r>
              <w:rPr>
                <w:rFonts w:ascii="Arial" w:hAnsi="Arial" w:cs="Arial"/>
              </w:rPr>
              <w:t>28</w:t>
            </w:r>
          </w:p>
        </w:tc>
        <w:tc>
          <w:tcPr>
            <w:tcW w:w="2288" w:type="dxa"/>
            <w:vAlign w:val="center"/>
          </w:tcPr>
          <w:p w:rsidR="00EC035C" w:rsidRDefault="00EC035C" w:rsidP="00A1639D">
            <w:pPr>
              <w:spacing w:line="360" w:lineRule="auto"/>
              <w:contextualSpacing/>
              <w:jc w:val="center"/>
              <w:rPr>
                <w:rFonts w:ascii="Arial" w:hAnsi="Arial" w:cs="Arial"/>
              </w:rPr>
            </w:pPr>
            <w:r>
              <w:rPr>
                <w:rFonts w:ascii="Arial" w:hAnsi="Arial" w:cs="Arial"/>
              </w:rPr>
              <w:t>72</w:t>
            </w:r>
          </w:p>
        </w:tc>
        <w:tc>
          <w:tcPr>
            <w:tcW w:w="2288" w:type="dxa"/>
            <w:vAlign w:val="center"/>
          </w:tcPr>
          <w:p w:rsidR="00EC035C" w:rsidRDefault="00E97AD6" w:rsidP="00A1639D">
            <w:pPr>
              <w:spacing w:line="360" w:lineRule="auto"/>
              <w:contextualSpacing/>
              <w:jc w:val="center"/>
              <w:rPr>
                <w:rFonts w:ascii="Arial" w:hAnsi="Arial" w:cs="Arial"/>
              </w:rPr>
            </w:pPr>
            <w:r>
              <w:rPr>
                <w:rFonts w:ascii="Arial" w:hAnsi="Arial" w:cs="Arial"/>
              </w:rPr>
              <w:t>2.</w:t>
            </w:r>
            <w:r w:rsidR="00EC035C">
              <w:rPr>
                <w:rFonts w:ascii="Arial" w:hAnsi="Arial" w:cs="Arial"/>
              </w:rPr>
              <w:t>016</w:t>
            </w:r>
          </w:p>
        </w:tc>
      </w:tr>
      <w:tr w:rsidR="00EC035C" w:rsidTr="00E97AD6">
        <w:trPr>
          <w:trHeight w:val="381"/>
        </w:trPr>
        <w:tc>
          <w:tcPr>
            <w:tcW w:w="2288" w:type="dxa"/>
            <w:vAlign w:val="center"/>
          </w:tcPr>
          <w:p w:rsidR="00EC035C" w:rsidRDefault="00EC035C" w:rsidP="00A1639D">
            <w:pPr>
              <w:spacing w:line="360" w:lineRule="auto"/>
              <w:contextualSpacing/>
              <w:jc w:val="center"/>
              <w:rPr>
                <w:rFonts w:ascii="Arial" w:hAnsi="Arial" w:cs="Arial"/>
              </w:rPr>
            </w:pPr>
            <w:r>
              <w:rPr>
                <w:rFonts w:ascii="Arial" w:hAnsi="Arial" w:cs="Arial"/>
              </w:rPr>
              <w:t>Julho</w:t>
            </w:r>
          </w:p>
        </w:tc>
        <w:tc>
          <w:tcPr>
            <w:tcW w:w="2288" w:type="dxa"/>
            <w:vAlign w:val="center"/>
          </w:tcPr>
          <w:p w:rsidR="00EC035C" w:rsidRDefault="00EC035C" w:rsidP="00A1639D">
            <w:pPr>
              <w:spacing w:line="360" w:lineRule="auto"/>
              <w:contextualSpacing/>
              <w:jc w:val="center"/>
              <w:rPr>
                <w:rFonts w:ascii="Arial" w:hAnsi="Arial" w:cs="Arial"/>
              </w:rPr>
            </w:pPr>
            <w:r>
              <w:rPr>
                <w:rFonts w:ascii="Arial" w:hAnsi="Arial" w:cs="Arial"/>
              </w:rPr>
              <w:t>28</w:t>
            </w:r>
          </w:p>
        </w:tc>
        <w:tc>
          <w:tcPr>
            <w:tcW w:w="2288" w:type="dxa"/>
            <w:vAlign w:val="center"/>
          </w:tcPr>
          <w:p w:rsidR="00EC035C" w:rsidRDefault="00EC035C" w:rsidP="00A1639D">
            <w:pPr>
              <w:spacing w:line="360" w:lineRule="auto"/>
              <w:contextualSpacing/>
              <w:jc w:val="center"/>
              <w:rPr>
                <w:rFonts w:ascii="Arial" w:hAnsi="Arial" w:cs="Arial"/>
              </w:rPr>
            </w:pPr>
            <w:r>
              <w:rPr>
                <w:rFonts w:ascii="Arial" w:hAnsi="Arial" w:cs="Arial"/>
              </w:rPr>
              <w:t>72</w:t>
            </w:r>
          </w:p>
        </w:tc>
        <w:tc>
          <w:tcPr>
            <w:tcW w:w="2288" w:type="dxa"/>
            <w:vAlign w:val="center"/>
          </w:tcPr>
          <w:p w:rsidR="00EC035C" w:rsidRDefault="00E97AD6" w:rsidP="00A1639D">
            <w:pPr>
              <w:spacing w:line="360" w:lineRule="auto"/>
              <w:contextualSpacing/>
              <w:jc w:val="center"/>
              <w:rPr>
                <w:rFonts w:ascii="Arial" w:hAnsi="Arial" w:cs="Arial"/>
              </w:rPr>
            </w:pPr>
            <w:r>
              <w:rPr>
                <w:rFonts w:ascii="Arial" w:hAnsi="Arial" w:cs="Arial"/>
              </w:rPr>
              <w:t>2.</w:t>
            </w:r>
            <w:r w:rsidR="00EC035C">
              <w:rPr>
                <w:rFonts w:ascii="Arial" w:hAnsi="Arial" w:cs="Arial"/>
              </w:rPr>
              <w:t>016</w:t>
            </w:r>
          </w:p>
        </w:tc>
      </w:tr>
      <w:tr w:rsidR="00EC035C" w:rsidTr="00E97AD6">
        <w:trPr>
          <w:trHeight w:val="381"/>
        </w:trPr>
        <w:tc>
          <w:tcPr>
            <w:tcW w:w="2288" w:type="dxa"/>
            <w:vAlign w:val="center"/>
          </w:tcPr>
          <w:p w:rsidR="00EC035C" w:rsidRDefault="00EC035C" w:rsidP="00A1639D">
            <w:pPr>
              <w:spacing w:line="360" w:lineRule="auto"/>
              <w:contextualSpacing/>
              <w:jc w:val="center"/>
              <w:rPr>
                <w:rFonts w:ascii="Arial" w:hAnsi="Arial" w:cs="Arial"/>
              </w:rPr>
            </w:pPr>
            <w:r>
              <w:rPr>
                <w:rFonts w:ascii="Arial" w:hAnsi="Arial" w:cs="Arial"/>
              </w:rPr>
              <w:t>Agosto</w:t>
            </w:r>
          </w:p>
        </w:tc>
        <w:tc>
          <w:tcPr>
            <w:tcW w:w="2288" w:type="dxa"/>
            <w:vAlign w:val="center"/>
          </w:tcPr>
          <w:p w:rsidR="00EC035C" w:rsidRDefault="00EC035C" w:rsidP="00A1639D">
            <w:pPr>
              <w:spacing w:line="360" w:lineRule="auto"/>
              <w:contextualSpacing/>
              <w:jc w:val="center"/>
              <w:rPr>
                <w:rFonts w:ascii="Arial" w:hAnsi="Arial" w:cs="Arial"/>
              </w:rPr>
            </w:pPr>
            <w:r>
              <w:rPr>
                <w:rFonts w:ascii="Arial" w:hAnsi="Arial" w:cs="Arial"/>
              </w:rPr>
              <w:t>39</w:t>
            </w:r>
          </w:p>
        </w:tc>
        <w:tc>
          <w:tcPr>
            <w:tcW w:w="2288" w:type="dxa"/>
            <w:vAlign w:val="center"/>
          </w:tcPr>
          <w:p w:rsidR="00EC035C" w:rsidRDefault="00EC035C" w:rsidP="00A1639D">
            <w:pPr>
              <w:spacing w:line="360" w:lineRule="auto"/>
              <w:contextualSpacing/>
              <w:jc w:val="center"/>
              <w:rPr>
                <w:rFonts w:ascii="Arial" w:hAnsi="Arial" w:cs="Arial"/>
              </w:rPr>
            </w:pPr>
            <w:r>
              <w:rPr>
                <w:rFonts w:ascii="Arial" w:hAnsi="Arial" w:cs="Arial"/>
              </w:rPr>
              <w:t>72</w:t>
            </w:r>
          </w:p>
        </w:tc>
        <w:tc>
          <w:tcPr>
            <w:tcW w:w="2288" w:type="dxa"/>
            <w:vAlign w:val="center"/>
          </w:tcPr>
          <w:p w:rsidR="00EC035C" w:rsidRDefault="00E97AD6" w:rsidP="00A1639D">
            <w:pPr>
              <w:spacing w:line="360" w:lineRule="auto"/>
              <w:contextualSpacing/>
              <w:jc w:val="center"/>
              <w:rPr>
                <w:rFonts w:ascii="Arial" w:hAnsi="Arial" w:cs="Arial"/>
              </w:rPr>
            </w:pPr>
            <w:r>
              <w:rPr>
                <w:rFonts w:ascii="Arial" w:hAnsi="Arial" w:cs="Arial"/>
              </w:rPr>
              <w:t>2.</w:t>
            </w:r>
            <w:r w:rsidR="00EC035C">
              <w:rPr>
                <w:rFonts w:ascii="Arial" w:hAnsi="Arial" w:cs="Arial"/>
              </w:rPr>
              <w:t>808</w:t>
            </w:r>
          </w:p>
        </w:tc>
      </w:tr>
      <w:tr w:rsidR="00EC035C" w:rsidTr="00E97AD6">
        <w:trPr>
          <w:trHeight w:val="381"/>
        </w:trPr>
        <w:tc>
          <w:tcPr>
            <w:tcW w:w="2288" w:type="dxa"/>
            <w:vAlign w:val="center"/>
          </w:tcPr>
          <w:p w:rsidR="00EC035C" w:rsidRDefault="00EC035C" w:rsidP="00A1639D">
            <w:pPr>
              <w:spacing w:line="360" w:lineRule="auto"/>
              <w:contextualSpacing/>
              <w:jc w:val="center"/>
              <w:rPr>
                <w:rFonts w:ascii="Arial" w:hAnsi="Arial" w:cs="Arial"/>
              </w:rPr>
            </w:pPr>
            <w:r>
              <w:rPr>
                <w:rFonts w:ascii="Arial" w:hAnsi="Arial" w:cs="Arial"/>
              </w:rPr>
              <w:t>Setembro</w:t>
            </w:r>
          </w:p>
        </w:tc>
        <w:tc>
          <w:tcPr>
            <w:tcW w:w="2288" w:type="dxa"/>
            <w:vAlign w:val="center"/>
          </w:tcPr>
          <w:p w:rsidR="00EC035C" w:rsidRDefault="00EC035C" w:rsidP="00A1639D">
            <w:pPr>
              <w:spacing w:line="360" w:lineRule="auto"/>
              <w:contextualSpacing/>
              <w:jc w:val="center"/>
              <w:rPr>
                <w:rFonts w:ascii="Arial" w:hAnsi="Arial" w:cs="Arial"/>
              </w:rPr>
            </w:pPr>
            <w:r>
              <w:rPr>
                <w:rFonts w:ascii="Arial" w:hAnsi="Arial" w:cs="Arial"/>
              </w:rPr>
              <w:t>45</w:t>
            </w:r>
          </w:p>
        </w:tc>
        <w:tc>
          <w:tcPr>
            <w:tcW w:w="2288" w:type="dxa"/>
            <w:vAlign w:val="center"/>
          </w:tcPr>
          <w:p w:rsidR="00EC035C" w:rsidRDefault="00EC035C" w:rsidP="00A1639D">
            <w:pPr>
              <w:spacing w:line="360" w:lineRule="auto"/>
              <w:contextualSpacing/>
              <w:jc w:val="center"/>
              <w:rPr>
                <w:rFonts w:ascii="Arial" w:hAnsi="Arial" w:cs="Arial"/>
              </w:rPr>
            </w:pPr>
            <w:r>
              <w:rPr>
                <w:rFonts w:ascii="Arial" w:hAnsi="Arial" w:cs="Arial"/>
              </w:rPr>
              <w:t>72</w:t>
            </w:r>
          </w:p>
        </w:tc>
        <w:tc>
          <w:tcPr>
            <w:tcW w:w="2288" w:type="dxa"/>
            <w:vAlign w:val="center"/>
          </w:tcPr>
          <w:p w:rsidR="00EC035C" w:rsidRDefault="00E97AD6" w:rsidP="00A1639D">
            <w:pPr>
              <w:spacing w:line="360" w:lineRule="auto"/>
              <w:contextualSpacing/>
              <w:jc w:val="center"/>
              <w:rPr>
                <w:rFonts w:ascii="Arial" w:hAnsi="Arial" w:cs="Arial"/>
              </w:rPr>
            </w:pPr>
            <w:r>
              <w:rPr>
                <w:rFonts w:ascii="Arial" w:hAnsi="Arial" w:cs="Arial"/>
              </w:rPr>
              <w:t>3.</w:t>
            </w:r>
            <w:r w:rsidR="00EC035C">
              <w:rPr>
                <w:rFonts w:ascii="Arial" w:hAnsi="Arial" w:cs="Arial"/>
              </w:rPr>
              <w:t>240</w:t>
            </w:r>
          </w:p>
        </w:tc>
      </w:tr>
      <w:tr w:rsidR="00EC035C" w:rsidTr="00E97AD6">
        <w:trPr>
          <w:trHeight w:val="395"/>
        </w:trPr>
        <w:tc>
          <w:tcPr>
            <w:tcW w:w="2288" w:type="dxa"/>
            <w:vAlign w:val="center"/>
          </w:tcPr>
          <w:p w:rsidR="00EC035C" w:rsidRDefault="00EC035C" w:rsidP="00A1639D">
            <w:pPr>
              <w:spacing w:line="360" w:lineRule="auto"/>
              <w:contextualSpacing/>
              <w:jc w:val="center"/>
              <w:rPr>
                <w:rFonts w:ascii="Arial" w:hAnsi="Arial" w:cs="Arial"/>
              </w:rPr>
            </w:pPr>
            <w:r>
              <w:rPr>
                <w:rFonts w:ascii="Arial" w:hAnsi="Arial" w:cs="Arial"/>
              </w:rPr>
              <w:t>Outubro</w:t>
            </w:r>
          </w:p>
        </w:tc>
        <w:tc>
          <w:tcPr>
            <w:tcW w:w="2288" w:type="dxa"/>
            <w:vAlign w:val="center"/>
          </w:tcPr>
          <w:p w:rsidR="00EC035C" w:rsidRDefault="00EC035C" w:rsidP="00A1639D">
            <w:pPr>
              <w:spacing w:line="360" w:lineRule="auto"/>
              <w:contextualSpacing/>
              <w:jc w:val="center"/>
              <w:rPr>
                <w:rFonts w:ascii="Arial" w:hAnsi="Arial" w:cs="Arial"/>
              </w:rPr>
            </w:pPr>
            <w:r>
              <w:rPr>
                <w:rFonts w:ascii="Arial" w:hAnsi="Arial" w:cs="Arial"/>
              </w:rPr>
              <w:t>58</w:t>
            </w:r>
          </w:p>
        </w:tc>
        <w:tc>
          <w:tcPr>
            <w:tcW w:w="2288" w:type="dxa"/>
            <w:vAlign w:val="center"/>
          </w:tcPr>
          <w:p w:rsidR="00EC035C" w:rsidRDefault="00EC035C" w:rsidP="00A1639D">
            <w:pPr>
              <w:spacing w:line="360" w:lineRule="auto"/>
              <w:contextualSpacing/>
              <w:jc w:val="center"/>
              <w:rPr>
                <w:rFonts w:ascii="Arial" w:hAnsi="Arial" w:cs="Arial"/>
              </w:rPr>
            </w:pPr>
            <w:r>
              <w:rPr>
                <w:rFonts w:ascii="Arial" w:hAnsi="Arial" w:cs="Arial"/>
              </w:rPr>
              <w:t>72</w:t>
            </w:r>
          </w:p>
        </w:tc>
        <w:tc>
          <w:tcPr>
            <w:tcW w:w="2288" w:type="dxa"/>
            <w:vAlign w:val="center"/>
          </w:tcPr>
          <w:p w:rsidR="00EC035C" w:rsidRDefault="00E97AD6" w:rsidP="00A1639D">
            <w:pPr>
              <w:spacing w:line="360" w:lineRule="auto"/>
              <w:contextualSpacing/>
              <w:jc w:val="center"/>
              <w:rPr>
                <w:rFonts w:ascii="Arial" w:hAnsi="Arial" w:cs="Arial"/>
              </w:rPr>
            </w:pPr>
            <w:r>
              <w:rPr>
                <w:rFonts w:ascii="Arial" w:hAnsi="Arial" w:cs="Arial"/>
              </w:rPr>
              <w:t>4.</w:t>
            </w:r>
            <w:r w:rsidR="00EC035C">
              <w:rPr>
                <w:rFonts w:ascii="Arial" w:hAnsi="Arial" w:cs="Arial"/>
              </w:rPr>
              <w:t>176</w:t>
            </w:r>
          </w:p>
        </w:tc>
      </w:tr>
      <w:tr w:rsidR="00EC035C" w:rsidTr="00E97AD6">
        <w:trPr>
          <w:trHeight w:val="395"/>
        </w:trPr>
        <w:tc>
          <w:tcPr>
            <w:tcW w:w="2288" w:type="dxa"/>
            <w:vAlign w:val="center"/>
          </w:tcPr>
          <w:p w:rsidR="00EC035C" w:rsidRDefault="00EC035C" w:rsidP="00A1639D">
            <w:pPr>
              <w:spacing w:line="360" w:lineRule="auto"/>
              <w:contextualSpacing/>
              <w:jc w:val="center"/>
              <w:rPr>
                <w:rFonts w:ascii="Arial" w:hAnsi="Arial" w:cs="Arial"/>
              </w:rPr>
            </w:pPr>
            <w:r>
              <w:rPr>
                <w:rFonts w:ascii="Arial" w:hAnsi="Arial" w:cs="Arial"/>
              </w:rPr>
              <w:t>Novembro</w:t>
            </w:r>
          </w:p>
        </w:tc>
        <w:tc>
          <w:tcPr>
            <w:tcW w:w="2288" w:type="dxa"/>
            <w:vAlign w:val="center"/>
          </w:tcPr>
          <w:p w:rsidR="00EC035C" w:rsidRDefault="00EC035C" w:rsidP="00A1639D">
            <w:pPr>
              <w:spacing w:line="360" w:lineRule="auto"/>
              <w:contextualSpacing/>
              <w:jc w:val="center"/>
              <w:rPr>
                <w:rFonts w:ascii="Arial" w:hAnsi="Arial" w:cs="Arial"/>
              </w:rPr>
            </w:pPr>
            <w:r>
              <w:rPr>
                <w:rFonts w:ascii="Arial" w:hAnsi="Arial" w:cs="Arial"/>
              </w:rPr>
              <w:t>90</w:t>
            </w:r>
          </w:p>
        </w:tc>
        <w:tc>
          <w:tcPr>
            <w:tcW w:w="2288" w:type="dxa"/>
            <w:vAlign w:val="center"/>
          </w:tcPr>
          <w:p w:rsidR="00EC035C" w:rsidRDefault="00EC035C" w:rsidP="00A1639D">
            <w:pPr>
              <w:spacing w:line="360" w:lineRule="auto"/>
              <w:contextualSpacing/>
              <w:jc w:val="center"/>
              <w:rPr>
                <w:rFonts w:ascii="Arial" w:hAnsi="Arial" w:cs="Arial"/>
              </w:rPr>
            </w:pPr>
            <w:r>
              <w:rPr>
                <w:rFonts w:ascii="Arial" w:hAnsi="Arial" w:cs="Arial"/>
              </w:rPr>
              <w:t>72</w:t>
            </w:r>
          </w:p>
        </w:tc>
        <w:tc>
          <w:tcPr>
            <w:tcW w:w="2288" w:type="dxa"/>
            <w:vAlign w:val="center"/>
          </w:tcPr>
          <w:p w:rsidR="00EC035C" w:rsidRDefault="00E97AD6" w:rsidP="00A1639D">
            <w:pPr>
              <w:spacing w:line="360" w:lineRule="auto"/>
              <w:contextualSpacing/>
              <w:jc w:val="center"/>
              <w:rPr>
                <w:rFonts w:ascii="Arial" w:hAnsi="Arial" w:cs="Arial"/>
              </w:rPr>
            </w:pPr>
            <w:r>
              <w:rPr>
                <w:rFonts w:ascii="Arial" w:hAnsi="Arial" w:cs="Arial"/>
              </w:rPr>
              <w:t>6.</w:t>
            </w:r>
            <w:r w:rsidR="00EC035C">
              <w:rPr>
                <w:rFonts w:ascii="Arial" w:hAnsi="Arial" w:cs="Arial"/>
              </w:rPr>
              <w:t>480</w:t>
            </w:r>
          </w:p>
        </w:tc>
      </w:tr>
      <w:tr w:rsidR="00EC035C" w:rsidTr="00E97AD6">
        <w:trPr>
          <w:trHeight w:val="395"/>
        </w:trPr>
        <w:tc>
          <w:tcPr>
            <w:tcW w:w="2288" w:type="dxa"/>
            <w:vAlign w:val="center"/>
          </w:tcPr>
          <w:p w:rsidR="00EC035C" w:rsidRDefault="00EC035C" w:rsidP="00A1639D">
            <w:pPr>
              <w:spacing w:line="360" w:lineRule="auto"/>
              <w:contextualSpacing/>
              <w:jc w:val="center"/>
              <w:rPr>
                <w:rFonts w:ascii="Arial" w:hAnsi="Arial" w:cs="Arial"/>
              </w:rPr>
            </w:pPr>
            <w:r>
              <w:rPr>
                <w:rFonts w:ascii="Arial" w:hAnsi="Arial" w:cs="Arial"/>
              </w:rPr>
              <w:t>Dezembro</w:t>
            </w:r>
          </w:p>
        </w:tc>
        <w:tc>
          <w:tcPr>
            <w:tcW w:w="2288" w:type="dxa"/>
            <w:vAlign w:val="center"/>
          </w:tcPr>
          <w:p w:rsidR="00EC035C" w:rsidRDefault="00EC035C" w:rsidP="00A1639D">
            <w:pPr>
              <w:spacing w:line="360" w:lineRule="auto"/>
              <w:contextualSpacing/>
              <w:jc w:val="center"/>
              <w:rPr>
                <w:rFonts w:ascii="Arial" w:hAnsi="Arial" w:cs="Arial"/>
              </w:rPr>
            </w:pPr>
            <w:r>
              <w:rPr>
                <w:rFonts w:ascii="Arial" w:hAnsi="Arial" w:cs="Arial"/>
              </w:rPr>
              <w:t>121</w:t>
            </w:r>
          </w:p>
        </w:tc>
        <w:tc>
          <w:tcPr>
            <w:tcW w:w="2288" w:type="dxa"/>
            <w:vAlign w:val="center"/>
          </w:tcPr>
          <w:p w:rsidR="00EC035C" w:rsidRDefault="00EC035C" w:rsidP="00A1639D">
            <w:pPr>
              <w:spacing w:line="360" w:lineRule="auto"/>
              <w:contextualSpacing/>
              <w:jc w:val="center"/>
              <w:rPr>
                <w:rFonts w:ascii="Arial" w:hAnsi="Arial" w:cs="Arial"/>
              </w:rPr>
            </w:pPr>
            <w:r>
              <w:rPr>
                <w:rFonts w:ascii="Arial" w:hAnsi="Arial" w:cs="Arial"/>
              </w:rPr>
              <w:t>72</w:t>
            </w:r>
          </w:p>
        </w:tc>
        <w:tc>
          <w:tcPr>
            <w:tcW w:w="2288" w:type="dxa"/>
            <w:vAlign w:val="center"/>
          </w:tcPr>
          <w:p w:rsidR="00EC035C" w:rsidRDefault="00E97AD6" w:rsidP="00A1639D">
            <w:pPr>
              <w:spacing w:line="360" w:lineRule="auto"/>
              <w:contextualSpacing/>
              <w:jc w:val="center"/>
              <w:rPr>
                <w:rFonts w:ascii="Arial" w:hAnsi="Arial" w:cs="Arial"/>
              </w:rPr>
            </w:pPr>
            <w:r>
              <w:rPr>
                <w:rFonts w:ascii="Arial" w:hAnsi="Arial" w:cs="Arial"/>
              </w:rPr>
              <w:t>8.</w:t>
            </w:r>
            <w:r w:rsidR="00EC035C">
              <w:rPr>
                <w:rFonts w:ascii="Arial" w:hAnsi="Arial" w:cs="Arial"/>
              </w:rPr>
              <w:t>712</w:t>
            </w:r>
          </w:p>
        </w:tc>
      </w:tr>
    </w:tbl>
    <w:p w:rsidR="00052AD5" w:rsidRDefault="00052AD5" w:rsidP="001E3ED7">
      <w:pPr>
        <w:spacing w:line="360" w:lineRule="auto"/>
        <w:contextualSpacing/>
        <w:jc w:val="both"/>
        <w:rPr>
          <w:rFonts w:ascii="Arial" w:hAnsi="Arial" w:cs="Arial"/>
          <w:color w:val="FF0000"/>
        </w:rPr>
      </w:pPr>
    </w:p>
    <w:p w:rsidR="00A1639D" w:rsidRDefault="00A1639D" w:rsidP="001E3ED7">
      <w:pPr>
        <w:spacing w:line="360" w:lineRule="auto"/>
        <w:contextualSpacing/>
        <w:jc w:val="both"/>
        <w:rPr>
          <w:rFonts w:ascii="Arial" w:hAnsi="Arial" w:cs="Arial"/>
          <w:color w:val="FF0000"/>
        </w:rPr>
      </w:pPr>
    </w:p>
    <w:tbl>
      <w:tblPr>
        <w:tblStyle w:val="Tabelacomgrade"/>
        <w:tblW w:w="0" w:type="auto"/>
        <w:tblLook w:val="04A0" w:firstRow="1" w:lastRow="0" w:firstColumn="1" w:lastColumn="0" w:noHBand="0" w:noVBand="1"/>
      </w:tblPr>
      <w:tblGrid>
        <w:gridCol w:w="2028"/>
        <w:gridCol w:w="1837"/>
        <w:gridCol w:w="1801"/>
        <w:gridCol w:w="1891"/>
        <w:gridCol w:w="1731"/>
      </w:tblGrid>
      <w:tr w:rsidR="001A1B4A" w:rsidTr="00A1639D">
        <w:trPr>
          <w:trHeight w:val="452"/>
        </w:trPr>
        <w:tc>
          <w:tcPr>
            <w:tcW w:w="9288" w:type="dxa"/>
            <w:gridSpan w:val="5"/>
            <w:shd w:val="clear" w:color="auto" w:fill="FDE9D9" w:themeFill="accent6" w:themeFillTint="33"/>
          </w:tcPr>
          <w:p w:rsidR="001A1B4A" w:rsidRDefault="00A03A67" w:rsidP="00A1639D">
            <w:pPr>
              <w:spacing w:line="360" w:lineRule="auto"/>
              <w:contextualSpacing/>
              <w:rPr>
                <w:rFonts w:ascii="Arial" w:hAnsi="Arial" w:cs="Arial"/>
                <w:b/>
                <w:sz w:val="20"/>
                <w:szCs w:val="20"/>
              </w:rPr>
            </w:pPr>
            <w:r w:rsidRPr="00A03A67">
              <w:rPr>
                <w:rFonts w:ascii="Arial" w:hAnsi="Arial" w:cs="Arial"/>
                <w:b/>
              </w:rPr>
              <w:t xml:space="preserve"> </w:t>
            </w:r>
            <w:r w:rsidR="00A1639D">
              <w:rPr>
                <w:rFonts w:ascii="Arial" w:hAnsi="Arial" w:cs="Arial"/>
                <w:b/>
              </w:rPr>
              <w:t xml:space="preserve">    </w:t>
            </w:r>
            <w:r w:rsidR="00A1639D" w:rsidRPr="00E97AD6">
              <w:rPr>
                <w:rFonts w:ascii="Arial" w:hAnsi="Arial" w:cs="Arial"/>
                <w:b/>
                <w:sz w:val="20"/>
                <w:szCs w:val="20"/>
              </w:rPr>
              <w:t xml:space="preserve">                        </w:t>
            </w:r>
            <w:r w:rsidR="00377FE8" w:rsidRPr="00E97AD6">
              <w:rPr>
                <w:rFonts w:ascii="Arial" w:hAnsi="Arial" w:cs="Arial"/>
                <w:b/>
                <w:sz w:val="20"/>
                <w:szCs w:val="20"/>
              </w:rPr>
              <w:t xml:space="preserve"> </w:t>
            </w:r>
            <w:r w:rsidR="004C0C0D">
              <w:rPr>
                <w:rFonts w:ascii="Arial" w:hAnsi="Arial" w:cs="Arial"/>
                <w:b/>
                <w:sz w:val="20"/>
                <w:szCs w:val="20"/>
              </w:rPr>
              <w:t xml:space="preserve">            </w:t>
            </w:r>
            <w:r w:rsidR="001A1B4A" w:rsidRPr="00E97AD6">
              <w:rPr>
                <w:rFonts w:ascii="Arial" w:hAnsi="Arial" w:cs="Arial"/>
                <w:b/>
                <w:sz w:val="20"/>
                <w:szCs w:val="20"/>
              </w:rPr>
              <w:t>Total captado</w:t>
            </w:r>
            <w:r w:rsidR="004C0C0D">
              <w:rPr>
                <w:rFonts w:ascii="Arial" w:hAnsi="Arial" w:cs="Arial"/>
                <w:b/>
                <w:sz w:val="20"/>
                <w:szCs w:val="20"/>
              </w:rPr>
              <w:t xml:space="preserve"> </w:t>
            </w:r>
            <w:r w:rsidRPr="00E97AD6">
              <w:rPr>
                <w:rFonts w:ascii="Arial" w:hAnsi="Arial" w:cs="Arial"/>
                <w:b/>
                <w:sz w:val="20"/>
                <w:szCs w:val="20"/>
              </w:rPr>
              <w:t xml:space="preserve">- </w:t>
            </w:r>
            <w:r w:rsidR="001A1B4A" w:rsidRPr="00E97AD6">
              <w:rPr>
                <w:rFonts w:ascii="Arial" w:hAnsi="Arial" w:cs="Arial"/>
                <w:b/>
                <w:sz w:val="20"/>
                <w:szCs w:val="20"/>
              </w:rPr>
              <w:t>Total demandado</w:t>
            </w:r>
            <w:r w:rsidR="004C0C0D">
              <w:rPr>
                <w:rFonts w:ascii="Arial" w:hAnsi="Arial" w:cs="Arial"/>
                <w:b/>
                <w:sz w:val="20"/>
                <w:szCs w:val="20"/>
              </w:rPr>
              <w:t xml:space="preserve"> </w:t>
            </w:r>
            <w:r w:rsidR="00A1639D" w:rsidRPr="00E97AD6">
              <w:rPr>
                <w:rFonts w:ascii="Arial" w:hAnsi="Arial" w:cs="Arial"/>
                <w:b/>
                <w:sz w:val="20"/>
                <w:szCs w:val="20"/>
              </w:rPr>
              <w:t xml:space="preserve">= </w:t>
            </w:r>
            <w:r w:rsidR="004C0C0D">
              <w:rPr>
                <w:rFonts w:ascii="Arial" w:hAnsi="Arial" w:cs="Arial"/>
                <w:b/>
                <w:sz w:val="20"/>
                <w:szCs w:val="20"/>
              </w:rPr>
              <w:t xml:space="preserve">         </w:t>
            </w:r>
            <w:r w:rsidR="00A1639D" w:rsidRPr="00E97AD6">
              <w:rPr>
                <w:rFonts w:ascii="Arial" w:hAnsi="Arial" w:cs="Arial"/>
                <w:b/>
                <w:sz w:val="20"/>
                <w:szCs w:val="20"/>
              </w:rPr>
              <w:t xml:space="preserve">sobra  </w:t>
            </w:r>
            <w:r w:rsidRPr="00E97AD6">
              <w:rPr>
                <w:rFonts w:ascii="Arial" w:hAnsi="Arial" w:cs="Arial"/>
                <w:b/>
                <w:sz w:val="20"/>
                <w:szCs w:val="20"/>
              </w:rPr>
              <w:t xml:space="preserve"> </w:t>
            </w:r>
            <w:r w:rsidR="00A1639D" w:rsidRPr="00E97AD6">
              <w:rPr>
                <w:rFonts w:ascii="Arial" w:hAnsi="Arial" w:cs="Arial"/>
                <w:b/>
                <w:sz w:val="20"/>
                <w:szCs w:val="20"/>
              </w:rPr>
              <w:t xml:space="preserve">    </w:t>
            </w:r>
            <w:r w:rsidRPr="00E97AD6">
              <w:rPr>
                <w:rFonts w:ascii="Arial" w:hAnsi="Arial" w:cs="Arial"/>
                <w:b/>
                <w:sz w:val="20"/>
                <w:szCs w:val="20"/>
              </w:rPr>
              <w:t xml:space="preserve">  </w:t>
            </w:r>
            <w:r w:rsidR="00A1639D" w:rsidRPr="00E97AD6">
              <w:rPr>
                <w:rFonts w:ascii="Arial" w:hAnsi="Arial" w:cs="Arial"/>
                <w:b/>
                <w:sz w:val="20"/>
                <w:szCs w:val="20"/>
              </w:rPr>
              <w:t xml:space="preserve">     </w:t>
            </w:r>
            <w:r w:rsidR="004C0C0D">
              <w:rPr>
                <w:rFonts w:ascii="Arial" w:hAnsi="Arial" w:cs="Arial"/>
                <w:b/>
                <w:sz w:val="20"/>
                <w:szCs w:val="20"/>
              </w:rPr>
              <w:t xml:space="preserve">       </w:t>
            </w:r>
            <w:r w:rsidR="00377FE8" w:rsidRPr="00E97AD6">
              <w:rPr>
                <w:rFonts w:ascii="Arial" w:hAnsi="Arial" w:cs="Arial"/>
                <w:b/>
                <w:sz w:val="20"/>
                <w:szCs w:val="20"/>
              </w:rPr>
              <w:t xml:space="preserve"> falta</w:t>
            </w:r>
          </w:p>
          <w:p w:rsidR="00E97AD6" w:rsidRPr="00E97AD6" w:rsidRDefault="00E97AD6" w:rsidP="00A1639D">
            <w:pPr>
              <w:spacing w:line="360" w:lineRule="auto"/>
              <w:contextualSpacing/>
              <w:rPr>
                <w:rFonts w:ascii="Arial" w:hAnsi="Arial" w:cs="Arial"/>
                <w:b/>
                <w:sz w:val="20"/>
                <w:szCs w:val="20"/>
              </w:rPr>
            </w:pPr>
            <w:r>
              <w:rPr>
                <w:rFonts w:ascii="Arial" w:hAnsi="Arial" w:cs="Arial"/>
                <w:b/>
                <w:sz w:val="20"/>
                <w:szCs w:val="20"/>
              </w:rPr>
              <w:t xml:space="preserve">               </w:t>
            </w:r>
            <w:r w:rsidR="004C0C0D">
              <w:rPr>
                <w:rFonts w:ascii="Arial" w:hAnsi="Arial" w:cs="Arial"/>
                <w:b/>
                <w:sz w:val="20"/>
                <w:szCs w:val="20"/>
              </w:rPr>
              <w:t xml:space="preserve">                             </w:t>
            </w:r>
            <w:r w:rsidRPr="00E97AD6">
              <w:rPr>
                <w:rFonts w:ascii="Arial" w:hAnsi="Arial" w:cs="Arial"/>
                <w:b/>
                <w:sz w:val="20"/>
                <w:szCs w:val="20"/>
              </w:rPr>
              <w:t>(l</w:t>
            </w:r>
            <w:r w:rsidR="004C0C0D">
              <w:rPr>
                <w:rFonts w:ascii="Arial" w:hAnsi="Arial" w:cs="Arial"/>
                <w:b/>
                <w:sz w:val="20"/>
                <w:szCs w:val="20"/>
              </w:rPr>
              <w:t>itros</w:t>
            </w:r>
            <w:r w:rsidRPr="00E97AD6">
              <w:rPr>
                <w:rFonts w:ascii="Arial" w:hAnsi="Arial" w:cs="Arial"/>
                <w:b/>
                <w:sz w:val="20"/>
                <w:szCs w:val="20"/>
              </w:rPr>
              <w:t>/mês)</w:t>
            </w:r>
            <w:r w:rsidR="004C0C0D">
              <w:rPr>
                <w:rFonts w:ascii="Arial" w:hAnsi="Arial" w:cs="Arial"/>
                <w:b/>
                <w:sz w:val="20"/>
                <w:szCs w:val="20"/>
              </w:rPr>
              <w:t xml:space="preserve">         </w:t>
            </w:r>
            <w:r w:rsidR="004C0C0D" w:rsidRPr="004C0C0D">
              <w:rPr>
                <w:rFonts w:ascii="Arial" w:hAnsi="Arial" w:cs="Arial"/>
                <w:b/>
                <w:sz w:val="20"/>
                <w:szCs w:val="20"/>
              </w:rPr>
              <w:t>(l</w:t>
            </w:r>
            <w:r w:rsidR="004C0C0D">
              <w:rPr>
                <w:rFonts w:ascii="Arial" w:hAnsi="Arial" w:cs="Arial"/>
                <w:b/>
                <w:sz w:val="20"/>
                <w:szCs w:val="20"/>
              </w:rPr>
              <w:t>itros</w:t>
            </w:r>
            <w:r w:rsidR="004C0C0D" w:rsidRPr="004C0C0D">
              <w:rPr>
                <w:rFonts w:ascii="Arial" w:hAnsi="Arial" w:cs="Arial"/>
                <w:b/>
                <w:sz w:val="20"/>
                <w:szCs w:val="20"/>
              </w:rPr>
              <w:t>/mês)</w:t>
            </w:r>
            <w:r w:rsidR="004C0C0D">
              <w:rPr>
                <w:rFonts w:ascii="Arial" w:hAnsi="Arial" w:cs="Arial"/>
                <w:b/>
                <w:sz w:val="20"/>
                <w:szCs w:val="20"/>
              </w:rPr>
              <w:t xml:space="preserve">              </w:t>
            </w:r>
            <w:r w:rsidR="004C0C0D" w:rsidRPr="004C0C0D">
              <w:rPr>
                <w:rFonts w:ascii="Arial" w:hAnsi="Arial" w:cs="Arial"/>
                <w:b/>
                <w:sz w:val="20"/>
                <w:szCs w:val="20"/>
              </w:rPr>
              <w:t>(l</w:t>
            </w:r>
            <w:r w:rsidR="004C0C0D">
              <w:rPr>
                <w:rFonts w:ascii="Arial" w:hAnsi="Arial" w:cs="Arial"/>
                <w:b/>
                <w:sz w:val="20"/>
                <w:szCs w:val="20"/>
              </w:rPr>
              <w:t>itros</w:t>
            </w:r>
            <w:r w:rsidR="004C0C0D" w:rsidRPr="004C0C0D">
              <w:rPr>
                <w:rFonts w:ascii="Arial" w:hAnsi="Arial" w:cs="Arial"/>
                <w:b/>
                <w:sz w:val="20"/>
                <w:szCs w:val="20"/>
              </w:rPr>
              <w:t>/mês)</w:t>
            </w:r>
            <w:r w:rsidR="004C0C0D">
              <w:rPr>
                <w:rFonts w:ascii="Arial" w:hAnsi="Arial" w:cs="Arial"/>
                <w:b/>
                <w:sz w:val="20"/>
                <w:szCs w:val="20"/>
              </w:rPr>
              <w:t xml:space="preserve">              </w:t>
            </w:r>
            <w:r w:rsidR="004C0C0D" w:rsidRPr="004C0C0D">
              <w:rPr>
                <w:rFonts w:ascii="Arial" w:hAnsi="Arial" w:cs="Arial"/>
                <w:b/>
                <w:sz w:val="20"/>
                <w:szCs w:val="20"/>
              </w:rPr>
              <w:t>(l</w:t>
            </w:r>
            <w:r w:rsidR="004C0C0D">
              <w:rPr>
                <w:rFonts w:ascii="Arial" w:hAnsi="Arial" w:cs="Arial"/>
                <w:b/>
                <w:sz w:val="20"/>
                <w:szCs w:val="20"/>
              </w:rPr>
              <w:t>itros</w:t>
            </w:r>
            <w:r w:rsidR="004C0C0D" w:rsidRPr="004C0C0D">
              <w:rPr>
                <w:rFonts w:ascii="Arial" w:hAnsi="Arial" w:cs="Arial"/>
                <w:b/>
                <w:sz w:val="20"/>
                <w:szCs w:val="20"/>
              </w:rPr>
              <w:t>/mês)</w:t>
            </w:r>
          </w:p>
        </w:tc>
      </w:tr>
      <w:tr w:rsidR="00377FE8" w:rsidTr="00A1639D">
        <w:trPr>
          <w:trHeight w:val="381"/>
        </w:trPr>
        <w:tc>
          <w:tcPr>
            <w:tcW w:w="2028" w:type="dxa"/>
            <w:vAlign w:val="center"/>
          </w:tcPr>
          <w:p w:rsidR="00377FE8" w:rsidRDefault="00377FE8" w:rsidP="00A1639D">
            <w:pPr>
              <w:spacing w:line="360" w:lineRule="auto"/>
              <w:contextualSpacing/>
              <w:jc w:val="center"/>
              <w:rPr>
                <w:rFonts w:ascii="Arial" w:hAnsi="Arial" w:cs="Arial"/>
              </w:rPr>
            </w:pPr>
            <w:r>
              <w:rPr>
                <w:rFonts w:ascii="Arial" w:hAnsi="Arial" w:cs="Arial"/>
              </w:rPr>
              <w:t>Janeiro</w:t>
            </w:r>
          </w:p>
        </w:tc>
        <w:tc>
          <w:tcPr>
            <w:tcW w:w="1837" w:type="dxa"/>
            <w:vAlign w:val="center"/>
          </w:tcPr>
          <w:p w:rsidR="00377FE8" w:rsidRDefault="004C0C0D" w:rsidP="00A1639D">
            <w:pPr>
              <w:spacing w:line="360" w:lineRule="auto"/>
              <w:contextualSpacing/>
              <w:jc w:val="center"/>
              <w:rPr>
                <w:rFonts w:ascii="Arial" w:hAnsi="Arial" w:cs="Arial"/>
              </w:rPr>
            </w:pPr>
            <w:r>
              <w:rPr>
                <w:rFonts w:ascii="Arial" w:hAnsi="Arial" w:cs="Arial"/>
              </w:rPr>
              <w:t>16.</w:t>
            </w:r>
            <w:r w:rsidR="00377FE8">
              <w:rPr>
                <w:rFonts w:ascii="Arial" w:hAnsi="Arial" w:cs="Arial"/>
              </w:rPr>
              <w:t>254</w:t>
            </w:r>
          </w:p>
        </w:tc>
        <w:tc>
          <w:tcPr>
            <w:tcW w:w="1801" w:type="dxa"/>
            <w:vAlign w:val="center"/>
          </w:tcPr>
          <w:p w:rsidR="00377FE8" w:rsidRDefault="004C0C0D" w:rsidP="00A1639D">
            <w:pPr>
              <w:spacing w:line="360" w:lineRule="auto"/>
              <w:contextualSpacing/>
              <w:jc w:val="center"/>
              <w:rPr>
                <w:rFonts w:ascii="Arial" w:hAnsi="Arial" w:cs="Arial"/>
              </w:rPr>
            </w:pPr>
            <w:r>
              <w:rPr>
                <w:rFonts w:ascii="Arial" w:hAnsi="Arial" w:cs="Arial"/>
              </w:rPr>
              <w:t>9.</w:t>
            </w:r>
            <w:r w:rsidR="00377FE8">
              <w:rPr>
                <w:rFonts w:ascii="Arial" w:hAnsi="Arial" w:cs="Arial"/>
              </w:rPr>
              <w:t>504</w:t>
            </w:r>
          </w:p>
        </w:tc>
        <w:tc>
          <w:tcPr>
            <w:tcW w:w="1891" w:type="dxa"/>
            <w:vAlign w:val="center"/>
          </w:tcPr>
          <w:p w:rsidR="00377FE8" w:rsidRPr="00377FE8" w:rsidRDefault="004C0C0D" w:rsidP="00A1639D">
            <w:pPr>
              <w:jc w:val="center"/>
              <w:rPr>
                <w:rFonts w:ascii="Arial" w:hAnsi="Arial" w:cs="Arial"/>
                <w:color w:val="000000"/>
              </w:rPr>
            </w:pPr>
            <w:r>
              <w:rPr>
                <w:rFonts w:ascii="Arial" w:hAnsi="Arial" w:cs="Arial"/>
                <w:color w:val="000000"/>
              </w:rPr>
              <w:t>6.</w:t>
            </w:r>
            <w:r w:rsidR="00EA6AF0">
              <w:rPr>
                <w:rFonts w:ascii="Arial" w:hAnsi="Arial" w:cs="Arial"/>
                <w:color w:val="000000"/>
              </w:rPr>
              <w:t>75</w:t>
            </w:r>
            <w:r>
              <w:rPr>
                <w:rFonts w:ascii="Arial" w:hAnsi="Arial" w:cs="Arial"/>
                <w:color w:val="000000"/>
              </w:rPr>
              <w:t>1</w:t>
            </w:r>
          </w:p>
        </w:tc>
        <w:tc>
          <w:tcPr>
            <w:tcW w:w="1731" w:type="dxa"/>
            <w:vAlign w:val="center"/>
          </w:tcPr>
          <w:p w:rsidR="00377FE8" w:rsidRDefault="00F31CA6" w:rsidP="00A1639D">
            <w:pPr>
              <w:spacing w:line="360" w:lineRule="auto"/>
              <w:contextualSpacing/>
              <w:jc w:val="center"/>
              <w:rPr>
                <w:rFonts w:ascii="Arial" w:hAnsi="Arial" w:cs="Arial"/>
              </w:rPr>
            </w:pPr>
            <w:r>
              <w:rPr>
                <w:rFonts w:ascii="Arial" w:hAnsi="Arial" w:cs="Arial"/>
              </w:rPr>
              <w:t>-</w:t>
            </w:r>
          </w:p>
        </w:tc>
      </w:tr>
      <w:tr w:rsidR="00377FE8" w:rsidTr="00A1639D">
        <w:trPr>
          <w:trHeight w:val="381"/>
        </w:trPr>
        <w:tc>
          <w:tcPr>
            <w:tcW w:w="2028" w:type="dxa"/>
            <w:vAlign w:val="center"/>
          </w:tcPr>
          <w:p w:rsidR="00377FE8" w:rsidRDefault="00377FE8" w:rsidP="00A1639D">
            <w:pPr>
              <w:spacing w:line="360" w:lineRule="auto"/>
              <w:contextualSpacing/>
              <w:jc w:val="center"/>
              <w:rPr>
                <w:rFonts w:ascii="Arial" w:hAnsi="Arial" w:cs="Arial"/>
              </w:rPr>
            </w:pPr>
            <w:r>
              <w:rPr>
                <w:rFonts w:ascii="Arial" w:hAnsi="Arial" w:cs="Arial"/>
              </w:rPr>
              <w:t>Fevereiro</w:t>
            </w:r>
          </w:p>
        </w:tc>
        <w:tc>
          <w:tcPr>
            <w:tcW w:w="1837" w:type="dxa"/>
            <w:vAlign w:val="center"/>
          </w:tcPr>
          <w:p w:rsidR="00377FE8" w:rsidRDefault="004C0C0D" w:rsidP="00A1639D">
            <w:pPr>
              <w:spacing w:line="360" w:lineRule="auto"/>
              <w:contextualSpacing/>
              <w:jc w:val="center"/>
              <w:rPr>
                <w:rFonts w:ascii="Arial" w:hAnsi="Arial" w:cs="Arial"/>
              </w:rPr>
            </w:pPr>
            <w:r>
              <w:rPr>
                <w:rFonts w:ascii="Arial" w:hAnsi="Arial" w:cs="Arial"/>
              </w:rPr>
              <w:t>17.</w:t>
            </w:r>
            <w:r w:rsidR="00377FE8">
              <w:rPr>
                <w:rFonts w:ascii="Arial" w:hAnsi="Arial" w:cs="Arial"/>
              </w:rPr>
              <w:t>221</w:t>
            </w:r>
          </w:p>
        </w:tc>
        <w:tc>
          <w:tcPr>
            <w:tcW w:w="1801" w:type="dxa"/>
            <w:vAlign w:val="center"/>
          </w:tcPr>
          <w:p w:rsidR="00377FE8" w:rsidRDefault="004C0C0D" w:rsidP="00A1639D">
            <w:pPr>
              <w:spacing w:line="360" w:lineRule="auto"/>
              <w:contextualSpacing/>
              <w:jc w:val="center"/>
              <w:rPr>
                <w:rFonts w:ascii="Arial" w:hAnsi="Arial" w:cs="Arial"/>
              </w:rPr>
            </w:pPr>
            <w:r>
              <w:rPr>
                <w:rFonts w:ascii="Arial" w:hAnsi="Arial" w:cs="Arial"/>
              </w:rPr>
              <w:t>7.</w:t>
            </w:r>
            <w:r w:rsidR="00377FE8">
              <w:rPr>
                <w:rFonts w:ascii="Arial" w:hAnsi="Arial" w:cs="Arial"/>
              </w:rPr>
              <w:t>704</w:t>
            </w:r>
          </w:p>
        </w:tc>
        <w:tc>
          <w:tcPr>
            <w:tcW w:w="1891" w:type="dxa"/>
            <w:vAlign w:val="center"/>
          </w:tcPr>
          <w:p w:rsidR="00377FE8" w:rsidRPr="00377FE8" w:rsidRDefault="004C0C0D" w:rsidP="00A1639D">
            <w:pPr>
              <w:jc w:val="center"/>
              <w:rPr>
                <w:rFonts w:ascii="Arial" w:hAnsi="Arial" w:cs="Arial"/>
                <w:color w:val="000000"/>
              </w:rPr>
            </w:pPr>
            <w:r>
              <w:rPr>
                <w:rFonts w:ascii="Arial" w:hAnsi="Arial" w:cs="Arial"/>
                <w:color w:val="000000"/>
              </w:rPr>
              <w:t>9.</w:t>
            </w:r>
            <w:r w:rsidR="00377FE8" w:rsidRPr="00377FE8">
              <w:rPr>
                <w:rFonts w:ascii="Arial" w:hAnsi="Arial" w:cs="Arial"/>
                <w:color w:val="000000"/>
              </w:rPr>
              <w:t>517</w:t>
            </w:r>
          </w:p>
        </w:tc>
        <w:tc>
          <w:tcPr>
            <w:tcW w:w="1731" w:type="dxa"/>
            <w:vAlign w:val="center"/>
          </w:tcPr>
          <w:p w:rsidR="00377FE8" w:rsidRDefault="00F31CA6" w:rsidP="00A1639D">
            <w:pPr>
              <w:spacing w:line="360" w:lineRule="auto"/>
              <w:contextualSpacing/>
              <w:jc w:val="center"/>
              <w:rPr>
                <w:rFonts w:ascii="Arial" w:hAnsi="Arial" w:cs="Arial"/>
              </w:rPr>
            </w:pPr>
            <w:r>
              <w:rPr>
                <w:rFonts w:ascii="Arial" w:hAnsi="Arial" w:cs="Arial"/>
              </w:rPr>
              <w:t>-</w:t>
            </w:r>
          </w:p>
        </w:tc>
      </w:tr>
      <w:tr w:rsidR="00377FE8" w:rsidTr="00A1639D">
        <w:trPr>
          <w:trHeight w:val="395"/>
        </w:trPr>
        <w:tc>
          <w:tcPr>
            <w:tcW w:w="2028" w:type="dxa"/>
            <w:vAlign w:val="center"/>
          </w:tcPr>
          <w:p w:rsidR="00377FE8" w:rsidRDefault="00377FE8" w:rsidP="00A1639D">
            <w:pPr>
              <w:spacing w:line="360" w:lineRule="auto"/>
              <w:contextualSpacing/>
              <w:jc w:val="center"/>
              <w:rPr>
                <w:rFonts w:ascii="Arial" w:hAnsi="Arial" w:cs="Arial"/>
              </w:rPr>
            </w:pPr>
            <w:r>
              <w:rPr>
                <w:rFonts w:ascii="Arial" w:hAnsi="Arial" w:cs="Arial"/>
              </w:rPr>
              <w:t>Março</w:t>
            </w:r>
          </w:p>
        </w:tc>
        <w:tc>
          <w:tcPr>
            <w:tcW w:w="1837" w:type="dxa"/>
            <w:vAlign w:val="center"/>
          </w:tcPr>
          <w:p w:rsidR="00377FE8" w:rsidRDefault="004C0C0D" w:rsidP="00A1639D">
            <w:pPr>
              <w:spacing w:line="360" w:lineRule="auto"/>
              <w:contextualSpacing/>
              <w:jc w:val="center"/>
              <w:rPr>
                <w:rFonts w:ascii="Arial" w:hAnsi="Arial" w:cs="Arial"/>
              </w:rPr>
            </w:pPr>
            <w:r>
              <w:rPr>
                <w:rFonts w:ascii="Arial" w:hAnsi="Arial" w:cs="Arial"/>
              </w:rPr>
              <w:t>15.</w:t>
            </w:r>
            <w:r w:rsidR="00377FE8">
              <w:rPr>
                <w:rFonts w:ascii="Arial" w:hAnsi="Arial" w:cs="Arial"/>
              </w:rPr>
              <w:t>966</w:t>
            </w:r>
          </w:p>
        </w:tc>
        <w:tc>
          <w:tcPr>
            <w:tcW w:w="1801" w:type="dxa"/>
            <w:vAlign w:val="center"/>
          </w:tcPr>
          <w:p w:rsidR="00377FE8" w:rsidRDefault="004C0C0D" w:rsidP="00A1639D">
            <w:pPr>
              <w:spacing w:line="360" w:lineRule="auto"/>
              <w:contextualSpacing/>
              <w:jc w:val="center"/>
              <w:rPr>
                <w:rFonts w:ascii="Arial" w:hAnsi="Arial" w:cs="Arial"/>
              </w:rPr>
            </w:pPr>
            <w:r>
              <w:rPr>
                <w:rFonts w:ascii="Arial" w:hAnsi="Arial" w:cs="Arial"/>
              </w:rPr>
              <w:t>6.</w:t>
            </w:r>
            <w:r w:rsidR="00377FE8">
              <w:rPr>
                <w:rFonts w:ascii="Arial" w:hAnsi="Arial" w:cs="Arial"/>
              </w:rPr>
              <w:t>984</w:t>
            </w:r>
          </w:p>
        </w:tc>
        <w:tc>
          <w:tcPr>
            <w:tcW w:w="1891" w:type="dxa"/>
            <w:vAlign w:val="center"/>
          </w:tcPr>
          <w:p w:rsidR="00377FE8" w:rsidRPr="00377FE8" w:rsidRDefault="004C0C0D" w:rsidP="00A1639D">
            <w:pPr>
              <w:jc w:val="center"/>
              <w:rPr>
                <w:rFonts w:ascii="Arial" w:hAnsi="Arial" w:cs="Arial"/>
                <w:color w:val="000000"/>
              </w:rPr>
            </w:pPr>
            <w:r>
              <w:rPr>
                <w:rFonts w:ascii="Arial" w:hAnsi="Arial" w:cs="Arial"/>
                <w:color w:val="000000"/>
              </w:rPr>
              <w:t>8.</w:t>
            </w:r>
            <w:r w:rsidR="00377FE8" w:rsidRPr="00377FE8">
              <w:rPr>
                <w:rFonts w:ascii="Arial" w:hAnsi="Arial" w:cs="Arial"/>
                <w:color w:val="000000"/>
              </w:rPr>
              <w:t>982</w:t>
            </w:r>
          </w:p>
        </w:tc>
        <w:tc>
          <w:tcPr>
            <w:tcW w:w="1731" w:type="dxa"/>
            <w:vAlign w:val="center"/>
          </w:tcPr>
          <w:p w:rsidR="00377FE8" w:rsidRDefault="00F31CA6" w:rsidP="00A1639D">
            <w:pPr>
              <w:spacing w:line="360" w:lineRule="auto"/>
              <w:contextualSpacing/>
              <w:jc w:val="center"/>
              <w:rPr>
                <w:rFonts w:ascii="Arial" w:hAnsi="Arial" w:cs="Arial"/>
              </w:rPr>
            </w:pPr>
            <w:r>
              <w:rPr>
                <w:rFonts w:ascii="Arial" w:hAnsi="Arial" w:cs="Arial"/>
              </w:rPr>
              <w:t>-</w:t>
            </w:r>
          </w:p>
        </w:tc>
      </w:tr>
      <w:tr w:rsidR="00377FE8" w:rsidTr="00A1639D">
        <w:trPr>
          <w:trHeight w:val="381"/>
        </w:trPr>
        <w:tc>
          <w:tcPr>
            <w:tcW w:w="2028" w:type="dxa"/>
            <w:vAlign w:val="center"/>
          </w:tcPr>
          <w:p w:rsidR="00377FE8" w:rsidRDefault="00377FE8" w:rsidP="00A1639D">
            <w:pPr>
              <w:spacing w:line="360" w:lineRule="auto"/>
              <w:contextualSpacing/>
              <w:jc w:val="center"/>
              <w:rPr>
                <w:rFonts w:ascii="Arial" w:hAnsi="Arial" w:cs="Arial"/>
              </w:rPr>
            </w:pPr>
            <w:r>
              <w:rPr>
                <w:rFonts w:ascii="Arial" w:hAnsi="Arial" w:cs="Arial"/>
              </w:rPr>
              <w:t>Abril</w:t>
            </w:r>
          </w:p>
        </w:tc>
        <w:tc>
          <w:tcPr>
            <w:tcW w:w="1837" w:type="dxa"/>
            <w:vAlign w:val="center"/>
          </w:tcPr>
          <w:p w:rsidR="00377FE8" w:rsidRDefault="004C0C0D" w:rsidP="00A1639D">
            <w:pPr>
              <w:spacing w:line="360" w:lineRule="auto"/>
              <w:contextualSpacing/>
              <w:jc w:val="center"/>
              <w:rPr>
                <w:rFonts w:ascii="Arial" w:hAnsi="Arial" w:cs="Arial"/>
              </w:rPr>
            </w:pPr>
            <w:r>
              <w:rPr>
                <w:rFonts w:ascii="Arial" w:hAnsi="Arial" w:cs="Arial"/>
              </w:rPr>
              <w:t>12.</w:t>
            </w:r>
            <w:r w:rsidR="00377FE8">
              <w:rPr>
                <w:rFonts w:ascii="Arial" w:hAnsi="Arial" w:cs="Arial"/>
              </w:rPr>
              <w:t>595</w:t>
            </w:r>
          </w:p>
        </w:tc>
        <w:tc>
          <w:tcPr>
            <w:tcW w:w="1801" w:type="dxa"/>
            <w:vAlign w:val="center"/>
          </w:tcPr>
          <w:p w:rsidR="00377FE8" w:rsidRDefault="004C0C0D" w:rsidP="00A1639D">
            <w:pPr>
              <w:spacing w:line="360" w:lineRule="auto"/>
              <w:contextualSpacing/>
              <w:jc w:val="center"/>
              <w:rPr>
                <w:rFonts w:ascii="Arial" w:hAnsi="Arial" w:cs="Arial"/>
              </w:rPr>
            </w:pPr>
            <w:r>
              <w:rPr>
                <w:rFonts w:ascii="Arial" w:hAnsi="Arial" w:cs="Arial"/>
              </w:rPr>
              <w:t>4.</w:t>
            </w:r>
            <w:r w:rsidR="00377FE8">
              <w:rPr>
                <w:rFonts w:ascii="Arial" w:hAnsi="Arial" w:cs="Arial"/>
              </w:rPr>
              <w:t>464</w:t>
            </w:r>
          </w:p>
        </w:tc>
        <w:tc>
          <w:tcPr>
            <w:tcW w:w="1891" w:type="dxa"/>
            <w:vAlign w:val="center"/>
          </w:tcPr>
          <w:p w:rsidR="00377FE8" w:rsidRPr="00377FE8" w:rsidRDefault="004C0C0D" w:rsidP="00A1639D">
            <w:pPr>
              <w:jc w:val="center"/>
              <w:rPr>
                <w:rFonts w:ascii="Arial" w:hAnsi="Arial" w:cs="Arial"/>
                <w:color w:val="000000"/>
              </w:rPr>
            </w:pPr>
            <w:r>
              <w:rPr>
                <w:rFonts w:ascii="Arial" w:hAnsi="Arial" w:cs="Arial"/>
                <w:color w:val="000000"/>
              </w:rPr>
              <w:t>8.</w:t>
            </w:r>
            <w:r w:rsidR="00377FE8" w:rsidRPr="00377FE8">
              <w:rPr>
                <w:rFonts w:ascii="Arial" w:hAnsi="Arial" w:cs="Arial"/>
                <w:color w:val="000000"/>
              </w:rPr>
              <w:t>131</w:t>
            </w:r>
          </w:p>
        </w:tc>
        <w:tc>
          <w:tcPr>
            <w:tcW w:w="1731" w:type="dxa"/>
            <w:vAlign w:val="center"/>
          </w:tcPr>
          <w:p w:rsidR="00377FE8" w:rsidRDefault="00F31CA6" w:rsidP="00A1639D">
            <w:pPr>
              <w:spacing w:line="360" w:lineRule="auto"/>
              <w:contextualSpacing/>
              <w:jc w:val="center"/>
              <w:rPr>
                <w:rFonts w:ascii="Arial" w:hAnsi="Arial" w:cs="Arial"/>
              </w:rPr>
            </w:pPr>
            <w:r>
              <w:rPr>
                <w:rFonts w:ascii="Arial" w:hAnsi="Arial" w:cs="Arial"/>
              </w:rPr>
              <w:t>-</w:t>
            </w:r>
          </w:p>
        </w:tc>
      </w:tr>
      <w:tr w:rsidR="00377FE8" w:rsidTr="00A1639D">
        <w:trPr>
          <w:trHeight w:val="381"/>
        </w:trPr>
        <w:tc>
          <w:tcPr>
            <w:tcW w:w="2028" w:type="dxa"/>
            <w:vAlign w:val="center"/>
          </w:tcPr>
          <w:p w:rsidR="00377FE8" w:rsidRDefault="00377FE8" w:rsidP="00A1639D">
            <w:pPr>
              <w:spacing w:line="360" w:lineRule="auto"/>
              <w:contextualSpacing/>
              <w:jc w:val="center"/>
              <w:rPr>
                <w:rFonts w:ascii="Arial" w:hAnsi="Arial" w:cs="Arial"/>
              </w:rPr>
            </w:pPr>
            <w:r>
              <w:rPr>
                <w:rFonts w:ascii="Arial" w:hAnsi="Arial" w:cs="Arial"/>
              </w:rPr>
              <w:t>Maio</w:t>
            </w:r>
          </w:p>
        </w:tc>
        <w:tc>
          <w:tcPr>
            <w:tcW w:w="1837" w:type="dxa"/>
            <w:vAlign w:val="center"/>
          </w:tcPr>
          <w:p w:rsidR="00377FE8" w:rsidRDefault="004C0C0D" w:rsidP="00A1639D">
            <w:pPr>
              <w:spacing w:line="360" w:lineRule="auto"/>
              <w:contextualSpacing/>
              <w:jc w:val="center"/>
              <w:rPr>
                <w:rFonts w:ascii="Arial" w:hAnsi="Arial" w:cs="Arial"/>
              </w:rPr>
            </w:pPr>
            <w:r>
              <w:rPr>
                <w:rFonts w:ascii="Arial" w:hAnsi="Arial" w:cs="Arial"/>
              </w:rPr>
              <w:t>13.</w:t>
            </w:r>
            <w:r w:rsidR="00377FE8">
              <w:rPr>
                <w:rFonts w:ascii="Arial" w:hAnsi="Arial" w:cs="Arial"/>
              </w:rPr>
              <w:t>230</w:t>
            </w:r>
          </w:p>
        </w:tc>
        <w:tc>
          <w:tcPr>
            <w:tcW w:w="1801" w:type="dxa"/>
            <w:vAlign w:val="center"/>
          </w:tcPr>
          <w:p w:rsidR="00377FE8" w:rsidRDefault="004C0C0D" w:rsidP="00A1639D">
            <w:pPr>
              <w:spacing w:line="360" w:lineRule="auto"/>
              <w:contextualSpacing/>
              <w:jc w:val="center"/>
              <w:rPr>
                <w:rFonts w:ascii="Arial" w:hAnsi="Arial" w:cs="Arial"/>
              </w:rPr>
            </w:pPr>
            <w:r>
              <w:rPr>
                <w:rFonts w:ascii="Arial" w:hAnsi="Arial" w:cs="Arial"/>
              </w:rPr>
              <w:t>2.</w:t>
            </w:r>
            <w:r w:rsidR="00377FE8">
              <w:rPr>
                <w:rFonts w:ascii="Arial" w:hAnsi="Arial" w:cs="Arial"/>
              </w:rPr>
              <w:t>880</w:t>
            </w:r>
          </w:p>
        </w:tc>
        <w:tc>
          <w:tcPr>
            <w:tcW w:w="1891" w:type="dxa"/>
            <w:vAlign w:val="center"/>
          </w:tcPr>
          <w:p w:rsidR="00377FE8" w:rsidRPr="00377FE8" w:rsidRDefault="00377FE8" w:rsidP="004C0C0D">
            <w:pPr>
              <w:jc w:val="center"/>
              <w:rPr>
                <w:rFonts w:ascii="Arial" w:hAnsi="Arial" w:cs="Arial"/>
                <w:color w:val="000000"/>
              </w:rPr>
            </w:pPr>
            <w:r w:rsidRPr="00377FE8">
              <w:rPr>
                <w:rFonts w:ascii="Arial" w:hAnsi="Arial" w:cs="Arial"/>
                <w:color w:val="000000"/>
              </w:rPr>
              <w:t>10</w:t>
            </w:r>
            <w:r w:rsidR="004C0C0D">
              <w:rPr>
                <w:rFonts w:ascii="Arial" w:hAnsi="Arial" w:cs="Arial"/>
                <w:color w:val="000000"/>
              </w:rPr>
              <w:t>.</w:t>
            </w:r>
            <w:r w:rsidRPr="00377FE8">
              <w:rPr>
                <w:rFonts w:ascii="Arial" w:hAnsi="Arial" w:cs="Arial"/>
                <w:color w:val="000000"/>
              </w:rPr>
              <w:t>35</w:t>
            </w:r>
            <w:r w:rsidR="004C0C0D">
              <w:rPr>
                <w:rFonts w:ascii="Arial" w:hAnsi="Arial" w:cs="Arial"/>
                <w:color w:val="000000"/>
              </w:rPr>
              <w:t>1</w:t>
            </w:r>
          </w:p>
        </w:tc>
        <w:tc>
          <w:tcPr>
            <w:tcW w:w="1731" w:type="dxa"/>
            <w:vAlign w:val="center"/>
          </w:tcPr>
          <w:p w:rsidR="00377FE8" w:rsidRDefault="00F31CA6" w:rsidP="00A1639D">
            <w:pPr>
              <w:spacing w:line="360" w:lineRule="auto"/>
              <w:contextualSpacing/>
              <w:jc w:val="center"/>
              <w:rPr>
                <w:rFonts w:ascii="Arial" w:hAnsi="Arial" w:cs="Arial"/>
              </w:rPr>
            </w:pPr>
            <w:r>
              <w:rPr>
                <w:rFonts w:ascii="Arial" w:hAnsi="Arial" w:cs="Arial"/>
              </w:rPr>
              <w:t>-</w:t>
            </w:r>
          </w:p>
        </w:tc>
      </w:tr>
      <w:tr w:rsidR="00377FE8" w:rsidTr="00A1639D">
        <w:trPr>
          <w:trHeight w:val="395"/>
        </w:trPr>
        <w:tc>
          <w:tcPr>
            <w:tcW w:w="2028" w:type="dxa"/>
            <w:vAlign w:val="center"/>
          </w:tcPr>
          <w:p w:rsidR="00377FE8" w:rsidRDefault="00377FE8" w:rsidP="00A1639D">
            <w:pPr>
              <w:spacing w:line="360" w:lineRule="auto"/>
              <w:contextualSpacing/>
              <w:jc w:val="center"/>
              <w:rPr>
                <w:rFonts w:ascii="Arial" w:hAnsi="Arial" w:cs="Arial"/>
              </w:rPr>
            </w:pPr>
            <w:r>
              <w:rPr>
                <w:rFonts w:ascii="Arial" w:hAnsi="Arial" w:cs="Arial"/>
              </w:rPr>
              <w:t>Junho</w:t>
            </w:r>
          </w:p>
        </w:tc>
        <w:tc>
          <w:tcPr>
            <w:tcW w:w="1837" w:type="dxa"/>
            <w:vAlign w:val="center"/>
          </w:tcPr>
          <w:p w:rsidR="00377FE8" w:rsidRDefault="004C0C0D" w:rsidP="00A1639D">
            <w:pPr>
              <w:spacing w:line="360" w:lineRule="auto"/>
              <w:contextualSpacing/>
              <w:jc w:val="center"/>
              <w:rPr>
                <w:rFonts w:ascii="Arial" w:hAnsi="Arial" w:cs="Arial"/>
              </w:rPr>
            </w:pPr>
            <w:r>
              <w:rPr>
                <w:rFonts w:ascii="Arial" w:hAnsi="Arial" w:cs="Arial"/>
              </w:rPr>
              <w:t>14.</w:t>
            </w:r>
            <w:r w:rsidR="00377FE8">
              <w:rPr>
                <w:rFonts w:ascii="Arial" w:hAnsi="Arial" w:cs="Arial"/>
              </w:rPr>
              <w:t>530</w:t>
            </w:r>
          </w:p>
        </w:tc>
        <w:tc>
          <w:tcPr>
            <w:tcW w:w="1801" w:type="dxa"/>
            <w:vAlign w:val="center"/>
          </w:tcPr>
          <w:p w:rsidR="00377FE8" w:rsidRDefault="004C0C0D" w:rsidP="00A1639D">
            <w:pPr>
              <w:spacing w:line="360" w:lineRule="auto"/>
              <w:contextualSpacing/>
              <w:jc w:val="center"/>
              <w:rPr>
                <w:rFonts w:ascii="Arial" w:hAnsi="Arial" w:cs="Arial"/>
              </w:rPr>
            </w:pPr>
            <w:r>
              <w:rPr>
                <w:rFonts w:ascii="Arial" w:hAnsi="Arial" w:cs="Arial"/>
              </w:rPr>
              <w:t>2.</w:t>
            </w:r>
            <w:r w:rsidR="00377FE8">
              <w:rPr>
                <w:rFonts w:ascii="Arial" w:hAnsi="Arial" w:cs="Arial"/>
              </w:rPr>
              <w:t>016</w:t>
            </w:r>
          </w:p>
        </w:tc>
        <w:tc>
          <w:tcPr>
            <w:tcW w:w="1891" w:type="dxa"/>
            <w:vAlign w:val="center"/>
          </w:tcPr>
          <w:p w:rsidR="00377FE8" w:rsidRPr="00377FE8" w:rsidRDefault="004C0C0D" w:rsidP="00A1639D">
            <w:pPr>
              <w:jc w:val="center"/>
              <w:rPr>
                <w:rFonts w:ascii="Arial" w:hAnsi="Arial" w:cs="Arial"/>
                <w:color w:val="000000"/>
              </w:rPr>
            </w:pPr>
            <w:r>
              <w:rPr>
                <w:rFonts w:ascii="Arial" w:hAnsi="Arial" w:cs="Arial"/>
                <w:color w:val="000000"/>
              </w:rPr>
              <w:t>12.</w:t>
            </w:r>
            <w:r w:rsidR="00377FE8" w:rsidRPr="00377FE8">
              <w:rPr>
                <w:rFonts w:ascii="Arial" w:hAnsi="Arial" w:cs="Arial"/>
                <w:color w:val="000000"/>
              </w:rPr>
              <w:t>514</w:t>
            </w:r>
          </w:p>
        </w:tc>
        <w:tc>
          <w:tcPr>
            <w:tcW w:w="1731" w:type="dxa"/>
            <w:vAlign w:val="center"/>
          </w:tcPr>
          <w:p w:rsidR="00377FE8" w:rsidRDefault="00F31CA6" w:rsidP="00A1639D">
            <w:pPr>
              <w:spacing w:line="360" w:lineRule="auto"/>
              <w:contextualSpacing/>
              <w:jc w:val="center"/>
              <w:rPr>
                <w:rFonts w:ascii="Arial" w:hAnsi="Arial" w:cs="Arial"/>
              </w:rPr>
            </w:pPr>
            <w:r>
              <w:rPr>
                <w:rFonts w:ascii="Arial" w:hAnsi="Arial" w:cs="Arial"/>
              </w:rPr>
              <w:t>-</w:t>
            </w:r>
          </w:p>
        </w:tc>
      </w:tr>
      <w:tr w:rsidR="00377FE8" w:rsidTr="00A1639D">
        <w:trPr>
          <w:trHeight w:val="381"/>
        </w:trPr>
        <w:tc>
          <w:tcPr>
            <w:tcW w:w="2028" w:type="dxa"/>
            <w:vAlign w:val="center"/>
          </w:tcPr>
          <w:p w:rsidR="00377FE8" w:rsidRDefault="00377FE8" w:rsidP="00A1639D">
            <w:pPr>
              <w:spacing w:line="360" w:lineRule="auto"/>
              <w:contextualSpacing/>
              <w:jc w:val="center"/>
              <w:rPr>
                <w:rFonts w:ascii="Arial" w:hAnsi="Arial" w:cs="Arial"/>
              </w:rPr>
            </w:pPr>
            <w:r>
              <w:rPr>
                <w:rFonts w:ascii="Arial" w:hAnsi="Arial" w:cs="Arial"/>
              </w:rPr>
              <w:t>Julho</w:t>
            </w:r>
          </w:p>
        </w:tc>
        <w:tc>
          <w:tcPr>
            <w:tcW w:w="1837" w:type="dxa"/>
            <w:vAlign w:val="center"/>
          </w:tcPr>
          <w:p w:rsidR="00377FE8" w:rsidRDefault="004C0C0D" w:rsidP="00A1639D">
            <w:pPr>
              <w:spacing w:line="360" w:lineRule="auto"/>
              <w:contextualSpacing/>
              <w:jc w:val="center"/>
              <w:rPr>
                <w:rFonts w:ascii="Arial" w:hAnsi="Arial" w:cs="Arial"/>
              </w:rPr>
            </w:pPr>
            <w:r>
              <w:rPr>
                <w:rFonts w:ascii="Arial" w:hAnsi="Arial" w:cs="Arial"/>
              </w:rPr>
              <w:t>20.</w:t>
            </w:r>
            <w:r w:rsidR="00377FE8">
              <w:rPr>
                <w:rFonts w:ascii="Arial" w:hAnsi="Arial" w:cs="Arial"/>
              </w:rPr>
              <w:t>563</w:t>
            </w:r>
          </w:p>
        </w:tc>
        <w:tc>
          <w:tcPr>
            <w:tcW w:w="1801" w:type="dxa"/>
            <w:vAlign w:val="center"/>
          </w:tcPr>
          <w:p w:rsidR="00377FE8" w:rsidRDefault="004C0C0D" w:rsidP="00A1639D">
            <w:pPr>
              <w:spacing w:line="360" w:lineRule="auto"/>
              <w:contextualSpacing/>
              <w:jc w:val="center"/>
              <w:rPr>
                <w:rFonts w:ascii="Arial" w:hAnsi="Arial" w:cs="Arial"/>
              </w:rPr>
            </w:pPr>
            <w:r>
              <w:rPr>
                <w:rFonts w:ascii="Arial" w:hAnsi="Arial" w:cs="Arial"/>
              </w:rPr>
              <w:t>2.</w:t>
            </w:r>
            <w:r w:rsidR="00377FE8">
              <w:rPr>
                <w:rFonts w:ascii="Arial" w:hAnsi="Arial" w:cs="Arial"/>
              </w:rPr>
              <w:t>016</w:t>
            </w:r>
          </w:p>
        </w:tc>
        <w:tc>
          <w:tcPr>
            <w:tcW w:w="1891" w:type="dxa"/>
            <w:vAlign w:val="center"/>
          </w:tcPr>
          <w:p w:rsidR="00377FE8" w:rsidRPr="00377FE8" w:rsidRDefault="004C0C0D" w:rsidP="00A1639D">
            <w:pPr>
              <w:jc w:val="center"/>
              <w:rPr>
                <w:rFonts w:ascii="Arial" w:hAnsi="Arial" w:cs="Arial"/>
                <w:color w:val="000000"/>
              </w:rPr>
            </w:pPr>
            <w:r>
              <w:rPr>
                <w:rFonts w:ascii="Arial" w:hAnsi="Arial" w:cs="Arial"/>
                <w:color w:val="000000"/>
              </w:rPr>
              <w:t>18.</w:t>
            </w:r>
            <w:r w:rsidR="00377FE8" w:rsidRPr="00377FE8">
              <w:rPr>
                <w:rFonts w:ascii="Arial" w:hAnsi="Arial" w:cs="Arial"/>
                <w:color w:val="000000"/>
              </w:rPr>
              <w:t>547</w:t>
            </w:r>
          </w:p>
        </w:tc>
        <w:tc>
          <w:tcPr>
            <w:tcW w:w="1731" w:type="dxa"/>
            <w:vAlign w:val="center"/>
          </w:tcPr>
          <w:p w:rsidR="00377FE8" w:rsidRDefault="00F31CA6" w:rsidP="00A1639D">
            <w:pPr>
              <w:spacing w:line="360" w:lineRule="auto"/>
              <w:contextualSpacing/>
              <w:jc w:val="center"/>
              <w:rPr>
                <w:rFonts w:ascii="Arial" w:hAnsi="Arial" w:cs="Arial"/>
              </w:rPr>
            </w:pPr>
            <w:r>
              <w:rPr>
                <w:rFonts w:ascii="Arial" w:hAnsi="Arial" w:cs="Arial"/>
              </w:rPr>
              <w:t>-</w:t>
            </w:r>
          </w:p>
        </w:tc>
      </w:tr>
      <w:tr w:rsidR="00377FE8" w:rsidTr="00A1639D">
        <w:trPr>
          <w:trHeight w:val="381"/>
        </w:trPr>
        <w:tc>
          <w:tcPr>
            <w:tcW w:w="2028" w:type="dxa"/>
            <w:vAlign w:val="center"/>
          </w:tcPr>
          <w:p w:rsidR="00377FE8" w:rsidRDefault="00377FE8" w:rsidP="00A1639D">
            <w:pPr>
              <w:spacing w:line="360" w:lineRule="auto"/>
              <w:contextualSpacing/>
              <w:jc w:val="center"/>
              <w:rPr>
                <w:rFonts w:ascii="Arial" w:hAnsi="Arial" w:cs="Arial"/>
              </w:rPr>
            </w:pPr>
            <w:r>
              <w:rPr>
                <w:rFonts w:ascii="Arial" w:hAnsi="Arial" w:cs="Arial"/>
              </w:rPr>
              <w:t>Agosto</w:t>
            </w:r>
          </w:p>
        </w:tc>
        <w:tc>
          <w:tcPr>
            <w:tcW w:w="1837" w:type="dxa"/>
            <w:vAlign w:val="center"/>
          </w:tcPr>
          <w:p w:rsidR="00377FE8" w:rsidRDefault="004C0C0D" w:rsidP="00A1639D">
            <w:pPr>
              <w:spacing w:line="360" w:lineRule="auto"/>
              <w:contextualSpacing/>
              <w:jc w:val="center"/>
              <w:rPr>
                <w:rFonts w:ascii="Arial" w:hAnsi="Arial" w:cs="Arial"/>
              </w:rPr>
            </w:pPr>
            <w:r>
              <w:rPr>
                <w:rFonts w:ascii="Arial" w:hAnsi="Arial" w:cs="Arial"/>
              </w:rPr>
              <w:t>16.</w:t>
            </w:r>
            <w:r w:rsidR="00377FE8">
              <w:rPr>
                <w:rFonts w:ascii="Arial" w:hAnsi="Arial" w:cs="Arial"/>
              </w:rPr>
              <w:t>481</w:t>
            </w:r>
          </w:p>
        </w:tc>
        <w:tc>
          <w:tcPr>
            <w:tcW w:w="1801" w:type="dxa"/>
            <w:vAlign w:val="center"/>
          </w:tcPr>
          <w:p w:rsidR="00377FE8" w:rsidRDefault="004C0C0D" w:rsidP="00A1639D">
            <w:pPr>
              <w:spacing w:line="360" w:lineRule="auto"/>
              <w:contextualSpacing/>
              <w:jc w:val="center"/>
              <w:rPr>
                <w:rFonts w:ascii="Arial" w:hAnsi="Arial" w:cs="Arial"/>
              </w:rPr>
            </w:pPr>
            <w:r>
              <w:rPr>
                <w:rFonts w:ascii="Arial" w:hAnsi="Arial" w:cs="Arial"/>
              </w:rPr>
              <w:t>2.</w:t>
            </w:r>
            <w:r w:rsidR="00377FE8">
              <w:rPr>
                <w:rFonts w:ascii="Arial" w:hAnsi="Arial" w:cs="Arial"/>
              </w:rPr>
              <w:t>808</w:t>
            </w:r>
          </w:p>
        </w:tc>
        <w:tc>
          <w:tcPr>
            <w:tcW w:w="1891" w:type="dxa"/>
            <w:vAlign w:val="center"/>
          </w:tcPr>
          <w:p w:rsidR="00377FE8" w:rsidRPr="00377FE8" w:rsidRDefault="004C0C0D" w:rsidP="00A1639D">
            <w:pPr>
              <w:jc w:val="center"/>
              <w:rPr>
                <w:rFonts w:ascii="Arial" w:hAnsi="Arial" w:cs="Arial"/>
                <w:color w:val="000000"/>
              </w:rPr>
            </w:pPr>
            <w:r>
              <w:rPr>
                <w:rFonts w:ascii="Arial" w:hAnsi="Arial" w:cs="Arial"/>
                <w:color w:val="000000"/>
              </w:rPr>
              <w:t>13.</w:t>
            </w:r>
            <w:r w:rsidR="00377FE8" w:rsidRPr="00377FE8">
              <w:rPr>
                <w:rFonts w:ascii="Arial" w:hAnsi="Arial" w:cs="Arial"/>
                <w:color w:val="000000"/>
              </w:rPr>
              <w:t>673</w:t>
            </w:r>
          </w:p>
        </w:tc>
        <w:tc>
          <w:tcPr>
            <w:tcW w:w="1731" w:type="dxa"/>
            <w:vAlign w:val="center"/>
          </w:tcPr>
          <w:p w:rsidR="00377FE8" w:rsidRDefault="00F31CA6" w:rsidP="00A1639D">
            <w:pPr>
              <w:spacing w:line="360" w:lineRule="auto"/>
              <w:contextualSpacing/>
              <w:jc w:val="center"/>
              <w:rPr>
                <w:rFonts w:ascii="Arial" w:hAnsi="Arial" w:cs="Arial"/>
              </w:rPr>
            </w:pPr>
            <w:r>
              <w:rPr>
                <w:rFonts w:ascii="Arial" w:hAnsi="Arial" w:cs="Arial"/>
              </w:rPr>
              <w:t>-</w:t>
            </w:r>
          </w:p>
        </w:tc>
      </w:tr>
      <w:tr w:rsidR="00377FE8" w:rsidTr="00A1639D">
        <w:trPr>
          <w:trHeight w:val="381"/>
        </w:trPr>
        <w:tc>
          <w:tcPr>
            <w:tcW w:w="2028" w:type="dxa"/>
            <w:vAlign w:val="center"/>
          </w:tcPr>
          <w:p w:rsidR="00377FE8" w:rsidRDefault="00377FE8" w:rsidP="00A1639D">
            <w:pPr>
              <w:spacing w:line="360" w:lineRule="auto"/>
              <w:contextualSpacing/>
              <w:jc w:val="center"/>
              <w:rPr>
                <w:rFonts w:ascii="Arial" w:hAnsi="Arial" w:cs="Arial"/>
              </w:rPr>
            </w:pPr>
            <w:r>
              <w:rPr>
                <w:rFonts w:ascii="Arial" w:hAnsi="Arial" w:cs="Arial"/>
              </w:rPr>
              <w:t>Setembro</w:t>
            </w:r>
          </w:p>
        </w:tc>
        <w:tc>
          <w:tcPr>
            <w:tcW w:w="1837" w:type="dxa"/>
            <w:vAlign w:val="center"/>
          </w:tcPr>
          <w:p w:rsidR="00377FE8" w:rsidRDefault="004C0C0D" w:rsidP="00A1639D">
            <w:pPr>
              <w:spacing w:line="360" w:lineRule="auto"/>
              <w:contextualSpacing/>
              <w:jc w:val="center"/>
              <w:rPr>
                <w:rFonts w:ascii="Arial" w:hAnsi="Arial" w:cs="Arial"/>
              </w:rPr>
            </w:pPr>
            <w:r>
              <w:rPr>
                <w:rFonts w:ascii="Arial" w:hAnsi="Arial" w:cs="Arial"/>
              </w:rPr>
              <w:t>21.</w:t>
            </w:r>
            <w:r w:rsidR="00377FE8">
              <w:rPr>
                <w:rFonts w:ascii="Arial" w:hAnsi="Arial" w:cs="Arial"/>
              </w:rPr>
              <w:t>031</w:t>
            </w:r>
          </w:p>
        </w:tc>
        <w:tc>
          <w:tcPr>
            <w:tcW w:w="1801" w:type="dxa"/>
            <w:vAlign w:val="center"/>
          </w:tcPr>
          <w:p w:rsidR="00377FE8" w:rsidRDefault="004C0C0D" w:rsidP="00A1639D">
            <w:pPr>
              <w:spacing w:line="360" w:lineRule="auto"/>
              <w:contextualSpacing/>
              <w:jc w:val="center"/>
              <w:rPr>
                <w:rFonts w:ascii="Arial" w:hAnsi="Arial" w:cs="Arial"/>
              </w:rPr>
            </w:pPr>
            <w:r>
              <w:rPr>
                <w:rFonts w:ascii="Arial" w:hAnsi="Arial" w:cs="Arial"/>
              </w:rPr>
              <w:t>3.</w:t>
            </w:r>
            <w:r w:rsidR="00377FE8">
              <w:rPr>
                <w:rFonts w:ascii="Arial" w:hAnsi="Arial" w:cs="Arial"/>
              </w:rPr>
              <w:t>240</w:t>
            </w:r>
          </w:p>
        </w:tc>
        <w:tc>
          <w:tcPr>
            <w:tcW w:w="1891" w:type="dxa"/>
            <w:vAlign w:val="center"/>
          </w:tcPr>
          <w:p w:rsidR="00377FE8" w:rsidRPr="00377FE8" w:rsidRDefault="004C0C0D" w:rsidP="00A1639D">
            <w:pPr>
              <w:jc w:val="center"/>
              <w:rPr>
                <w:rFonts w:ascii="Arial" w:hAnsi="Arial" w:cs="Arial"/>
                <w:color w:val="000000"/>
              </w:rPr>
            </w:pPr>
            <w:r>
              <w:rPr>
                <w:rFonts w:ascii="Arial" w:hAnsi="Arial" w:cs="Arial"/>
                <w:color w:val="000000"/>
              </w:rPr>
              <w:t>17.</w:t>
            </w:r>
            <w:r w:rsidR="00377FE8" w:rsidRPr="00377FE8">
              <w:rPr>
                <w:rFonts w:ascii="Arial" w:hAnsi="Arial" w:cs="Arial"/>
                <w:color w:val="000000"/>
              </w:rPr>
              <w:t>791</w:t>
            </w:r>
          </w:p>
        </w:tc>
        <w:tc>
          <w:tcPr>
            <w:tcW w:w="1731" w:type="dxa"/>
            <w:vAlign w:val="center"/>
          </w:tcPr>
          <w:p w:rsidR="00377FE8" w:rsidRDefault="00F31CA6" w:rsidP="00A1639D">
            <w:pPr>
              <w:spacing w:line="360" w:lineRule="auto"/>
              <w:contextualSpacing/>
              <w:jc w:val="center"/>
              <w:rPr>
                <w:rFonts w:ascii="Arial" w:hAnsi="Arial" w:cs="Arial"/>
              </w:rPr>
            </w:pPr>
            <w:r>
              <w:rPr>
                <w:rFonts w:ascii="Arial" w:hAnsi="Arial" w:cs="Arial"/>
              </w:rPr>
              <w:t>-</w:t>
            </w:r>
          </w:p>
        </w:tc>
      </w:tr>
      <w:tr w:rsidR="00377FE8" w:rsidTr="00A1639D">
        <w:trPr>
          <w:trHeight w:val="395"/>
        </w:trPr>
        <w:tc>
          <w:tcPr>
            <w:tcW w:w="2028" w:type="dxa"/>
            <w:vAlign w:val="center"/>
          </w:tcPr>
          <w:p w:rsidR="00377FE8" w:rsidRDefault="00377FE8" w:rsidP="00A1639D">
            <w:pPr>
              <w:spacing w:line="360" w:lineRule="auto"/>
              <w:contextualSpacing/>
              <w:jc w:val="center"/>
              <w:rPr>
                <w:rFonts w:ascii="Arial" w:hAnsi="Arial" w:cs="Arial"/>
              </w:rPr>
            </w:pPr>
            <w:r>
              <w:rPr>
                <w:rFonts w:ascii="Arial" w:hAnsi="Arial" w:cs="Arial"/>
              </w:rPr>
              <w:t>Outubro</w:t>
            </w:r>
          </w:p>
        </w:tc>
        <w:tc>
          <w:tcPr>
            <w:tcW w:w="1837" w:type="dxa"/>
            <w:vAlign w:val="center"/>
          </w:tcPr>
          <w:p w:rsidR="00377FE8" w:rsidRDefault="004C0C0D" w:rsidP="00A1639D">
            <w:pPr>
              <w:spacing w:line="360" w:lineRule="auto"/>
              <w:contextualSpacing/>
              <w:jc w:val="center"/>
              <w:rPr>
                <w:rFonts w:ascii="Arial" w:hAnsi="Arial" w:cs="Arial"/>
              </w:rPr>
            </w:pPr>
            <w:r>
              <w:rPr>
                <w:rFonts w:ascii="Arial" w:hAnsi="Arial" w:cs="Arial"/>
              </w:rPr>
              <w:t>19.</w:t>
            </w:r>
            <w:r w:rsidR="00377FE8">
              <w:rPr>
                <w:rFonts w:ascii="Arial" w:hAnsi="Arial" w:cs="Arial"/>
              </w:rPr>
              <w:t>973</w:t>
            </w:r>
          </w:p>
        </w:tc>
        <w:tc>
          <w:tcPr>
            <w:tcW w:w="1801" w:type="dxa"/>
            <w:vAlign w:val="center"/>
          </w:tcPr>
          <w:p w:rsidR="00377FE8" w:rsidRDefault="004C0C0D" w:rsidP="00A1639D">
            <w:pPr>
              <w:spacing w:line="360" w:lineRule="auto"/>
              <w:contextualSpacing/>
              <w:jc w:val="center"/>
              <w:rPr>
                <w:rFonts w:ascii="Arial" w:hAnsi="Arial" w:cs="Arial"/>
              </w:rPr>
            </w:pPr>
            <w:r>
              <w:rPr>
                <w:rFonts w:ascii="Arial" w:hAnsi="Arial" w:cs="Arial"/>
              </w:rPr>
              <w:t>4.</w:t>
            </w:r>
            <w:r w:rsidR="00377FE8">
              <w:rPr>
                <w:rFonts w:ascii="Arial" w:hAnsi="Arial" w:cs="Arial"/>
              </w:rPr>
              <w:t>176</w:t>
            </w:r>
          </w:p>
        </w:tc>
        <w:tc>
          <w:tcPr>
            <w:tcW w:w="1891" w:type="dxa"/>
            <w:vAlign w:val="center"/>
          </w:tcPr>
          <w:p w:rsidR="00377FE8" w:rsidRPr="00377FE8" w:rsidRDefault="004C0C0D" w:rsidP="00A1639D">
            <w:pPr>
              <w:jc w:val="center"/>
              <w:rPr>
                <w:rFonts w:ascii="Arial" w:hAnsi="Arial" w:cs="Arial"/>
                <w:color w:val="000000"/>
              </w:rPr>
            </w:pPr>
            <w:r>
              <w:rPr>
                <w:rFonts w:ascii="Arial" w:hAnsi="Arial" w:cs="Arial"/>
                <w:color w:val="000000"/>
              </w:rPr>
              <w:t>15.</w:t>
            </w:r>
            <w:r w:rsidR="00377FE8" w:rsidRPr="00377FE8">
              <w:rPr>
                <w:rFonts w:ascii="Arial" w:hAnsi="Arial" w:cs="Arial"/>
                <w:color w:val="000000"/>
              </w:rPr>
              <w:t>797</w:t>
            </w:r>
          </w:p>
        </w:tc>
        <w:tc>
          <w:tcPr>
            <w:tcW w:w="1731" w:type="dxa"/>
            <w:vAlign w:val="center"/>
          </w:tcPr>
          <w:p w:rsidR="00377FE8" w:rsidRDefault="00F31CA6" w:rsidP="00A1639D">
            <w:pPr>
              <w:spacing w:line="360" w:lineRule="auto"/>
              <w:contextualSpacing/>
              <w:jc w:val="center"/>
              <w:rPr>
                <w:rFonts w:ascii="Arial" w:hAnsi="Arial" w:cs="Arial"/>
              </w:rPr>
            </w:pPr>
            <w:r>
              <w:rPr>
                <w:rFonts w:ascii="Arial" w:hAnsi="Arial" w:cs="Arial"/>
              </w:rPr>
              <w:t>-</w:t>
            </w:r>
          </w:p>
        </w:tc>
      </w:tr>
      <w:tr w:rsidR="00377FE8" w:rsidTr="00A1639D">
        <w:trPr>
          <w:trHeight w:val="395"/>
        </w:trPr>
        <w:tc>
          <w:tcPr>
            <w:tcW w:w="2028" w:type="dxa"/>
            <w:vAlign w:val="center"/>
          </w:tcPr>
          <w:p w:rsidR="00377FE8" w:rsidRDefault="00377FE8" w:rsidP="00A1639D">
            <w:pPr>
              <w:spacing w:line="360" w:lineRule="auto"/>
              <w:contextualSpacing/>
              <w:jc w:val="center"/>
              <w:rPr>
                <w:rFonts w:ascii="Arial" w:hAnsi="Arial" w:cs="Arial"/>
              </w:rPr>
            </w:pPr>
            <w:r>
              <w:rPr>
                <w:rFonts w:ascii="Arial" w:hAnsi="Arial" w:cs="Arial"/>
              </w:rPr>
              <w:t>Novembro</w:t>
            </w:r>
          </w:p>
        </w:tc>
        <w:tc>
          <w:tcPr>
            <w:tcW w:w="1837" w:type="dxa"/>
            <w:vAlign w:val="center"/>
          </w:tcPr>
          <w:p w:rsidR="00377FE8" w:rsidRDefault="004C0C0D" w:rsidP="00A1639D">
            <w:pPr>
              <w:spacing w:line="360" w:lineRule="auto"/>
              <w:contextualSpacing/>
              <w:jc w:val="center"/>
              <w:rPr>
                <w:rFonts w:ascii="Arial" w:hAnsi="Arial" w:cs="Arial"/>
              </w:rPr>
            </w:pPr>
            <w:r>
              <w:rPr>
                <w:rFonts w:ascii="Arial" w:hAnsi="Arial" w:cs="Arial"/>
              </w:rPr>
              <w:t>14.</w:t>
            </w:r>
            <w:r w:rsidR="00377FE8">
              <w:rPr>
                <w:rFonts w:ascii="Arial" w:hAnsi="Arial" w:cs="Arial"/>
              </w:rPr>
              <w:t>469</w:t>
            </w:r>
          </w:p>
        </w:tc>
        <w:tc>
          <w:tcPr>
            <w:tcW w:w="1801" w:type="dxa"/>
            <w:vAlign w:val="center"/>
          </w:tcPr>
          <w:p w:rsidR="00377FE8" w:rsidRDefault="004C0C0D" w:rsidP="00A1639D">
            <w:pPr>
              <w:spacing w:line="360" w:lineRule="auto"/>
              <w:contextualSpacing/>
              <w:jc w:val="center"/>
              <w:rPr>
                <w:rFonts w:ascii="Arial" w:hAnsi="Arial" w:cs="Arial"/>
              </w:rPr>
            </w:pPr>
            <w:r>
              <w:rPr>
                <w:rFonts w:ascii="Arial" w:hAnsi="Arial" w:cs="Arial"/>
              </w:rPr>
              <w:t>6.</w:t>
            </w:r>
            <w:r w:rsidR="00377FE8">
              <w:rPr>
                <w:rFonts w:ascii="Arial" w:hAnsi="Arial" w:cs="Arial"/>
              </w:rPr>
              <w:t>480</w:t>
            </w:r>
          </w:p>
        </w:tc>
        <w:tc>
          <w:tcPr>
            <w:tcW w:w="1891" w:type="dxa"/>
            <w:vAlign w:val="center"/>
          </w:tcPr>
          <w:p w:rsidR="00377FE8" w:rsidRPr="00377FE8" w:rsidRDefault="004C0C0D" w:rsidP="00A1639D">
            <w:pPr>
              <w:jc w:val="center"/>
              <w:rPr>
                <w:rFonts w:ascii="Arial" w:hAnsi="Arial" w:cs="Arial"/>
                <w:color w:val="000000"/>
              </w:rPr>
            </w:pPr>
            <w:r>
              <w:rPr>
                <w:rFonts w:ascii="Arial" w:hAnsi="Arial" w:cs="Arial"/>
                <w:color w:val="000000"/>
              </w:rPr>
              <w:t>7.</w:t>
            </w:r>
            <w:r w:rsidR="00377FE8" w:rsidRPr="00377FE8">
              <w:rPr>
                <w:rFonts w:ascii="Arial" w:hAnsi="Arial" w:cs="Arial"/>
                <w:color w:val="000000"/>
              </w:rPr>
              <w:t>989</w:t>
            </w:r>
          </w:p>
        </w:tc>
        <w:tc>
          <w:tcPr>
            <w:tcW w:w="1731" w:type="dxa"/>
            <w:vAlign w:val="center"/>
          </w:tcPr>
          <w:p w:rsidR="00377FE8" w:rsidRDefault="00F31CA6" w:rsidP="00A1639D">
            <w:pPr>
              <w:spacing w:line="360" w:lineRule="auto"/>
              <w:contextualSpacing/>
              <w:jc w:val="center"/>
              <w:rPr>
                <w:rFonts w:ascii="Arial" w:hAnsi="Arial" w:cs="Arial"/>
              </w:rPr>
            </w:pPr>
            <w:r>
              <w:rPr>
                <w:rFonts w:ascii="Arial" w:hAnsi="Arial" w:cs="Arial"/>
              </w:rPr>
              <w:t>-</w:t>
            </w:r>
          </w:p>
        </w:tc>
      </w:tr>
      <w:tr w:rsidR="00377FE8" w:rsidTr="00A1639D">
        <w:trPr>
          <w:trHeight w:val="395"/>
        </w:trPr>
        <w:tc>
          <w:tcPr>
            <w:tcW w:w="2028" w:type="dxa"/>
            <w:vAlign w:val="center"/>
          </w:tcPr>
          <w:p w:rsidR="00377FE8" w:rsidRDefault="00377FE8" w:rsidP="00A1639D">
            <w:pPr>
              <w:spacing w:line="360" w:lineRule="auto"/>
              <w:contextualSpacing/>
              <w:jc w:val="center"/>
              <w:rPr>
                <w:rFonts w:ascii="Arial" w:hAnsi="Arial" w:cs="Arial"/>
              </w:rPr>
            </w:pPr>
            <w:r>
              <w:rPr>
                <w:rFonts w:ascii="Arial" w:hAnsi="Arial" w:cs="Arial"/>
              </w:rPr>
              <w:t>Dezembro</w:t>
            </w:r>
          </w:p>
        </w:tc>
        <w:tc>
          <w:tcPr>
            <w:tcW w:w="1837" w:type="dxa"/>
            <w:vAlign w:val="center"/>
          </w:tcPr>
          <w:p w:rsidR="00377FE8" w:rsidRDefault="004C0C0D" w:rsidP="00A1639D">
            <w:pPr>
              <w:spacing w:line="360" w:lineRule="auto"/>
              <w:contextualSpacing/>
              <w:jc w:val="center"/>
              <w:rPr>
                <w:rFonts w:ascii="Arial" w:hAnsi="Arial" w:cs="Arial"/>
              </w:rPr>
            </w:pPr>
            <w:r>
              <w:rPr>
                <w:rFonts w:ascii="Arial" w:hAnsi="Arial" w:cs="Arial"/>
              </w:rPr>
              <w:t>14.</w:t>
            </w:r>
            <w:r w:rsidR="00377FE8">
              <w:rPr>
                <w:rFonts w:ascii="Arial" w:hAnsi="Arial" w:cs="Arial"/>
              </w:rPr>
              <w:t>983</w:t>
            </w:r>
          </w:p>
        </w:tc>
        <w:tc>
          <w:tcPr>
            <w:tcW w:w="1801" w:type="dxa"/>
            <w:vAlign w:val="center"/>
          </w:tcPr>
          <w:p w:rsidR="00377FE8" w:rsidRDefault="004C0C0D" w:rsidP="00A1639D">
            <w:pPr>
              <w:spacing w:line="360" w:lineRule="auto"/>
              <w:contextualSpacing/>
              <w:jc w:val="center"/>
              <w:rPr>
                <w:rFonts w:ascii="Arial" w:hAnsi="Arial" w:cs="Arial"/>
              </w:rPr>
            </w:pPr>
            <w:r>
              <w:rPr>
                <w:rFonts w:ascii="Arial" w:hAnsi="Arial" w:cs="Arial"/>
              </w:rPr>
              <w:t>8.</w:t>
            </w:r>
            <w:r w:rsidR="00377FE8">
              <w:rPr>
                <w:rFonts w:ascii="Arial" w:hAnsi="Arial" w:cs="Arial"/>
              </w:rPr>
              <w:t>712</w:t>
            </w:r>
          </w:p>
        </w:tc>
        <w:tc>
          <w:tcPr>
            <w:tcW w:w="1891" w:type="dxa"/>
            <w:vAlign w:val="center"/>
          </w:tcPr>
          <w:p w:rsidR="00377FE8" w:rsidRPr="00377FE8" w:rsidRDefault="004C0C0D" w:rsidP="00A1639D">
            <w:pPr>
              <w:jc w:val="center"/>
              <w:rPr>
                <w:rFonts w:ascii="Arial" w:hAnsi="Arial" w:cs="Arial"/>
                <w:color w:val="000000"/>
              </w:rPr>
            </w:pPr>
            <w:r>
              <w:rPr>
                <w:rFonts w:ascii="Arial" w:hAnsi="Arial" w:cs="Arial"/>
                <w:color w:val="000000"/>
              </w:rPr>
              <w:t>6.</w:t>
            </w:r>
            <w:r w:rsidR="00377FE8" w:rsidRPr="00377FE8">
              <w:rPr>
                <w:rFonts w:ascii="Arial" w:hAnsi="Arial" w:cs="Arial"/>
                <w:color w:val="000000"/>
              </w:rPr>
              <w:t>271</w:t>
            </w:r>
          </w:p>
        </w:tc>
        <w:tc>
          <w:tcPr>
            <w:tcW w:w="1731" w:type="dxa"/>
            <w:vAlign w:val="center"/>
          </w:tcPr>
          <w:p w:rsidR="00377FE8" w:rsidRDefault="00F31CA6" w:rsidP="00A1639D">
            <w:pPr>
              <w:spacing w:line="360" w:lineRule="auto"/>
              <w:contextualSpacing/>
              <w:jc w:val="center"/>
              <w:rPr>
                <w:rFonts w:ascii="Arial" w:hAnsi="Arial" w:cs="Arial"/>
              </w:rPr>
            </w:pPr>
            <w:r>
              <w:rPr>
                <w:rFonts w:ascii="Arial" w:hAnsi="Arial" w:cs="Arial"/>
              </w:rPr>
              <w:t>-</w:t>
            </w:r>
          </w:p>
        </w:tc>
      </w:tr>
    </w:tbl>
    <w:p w:rsidR="00EC035C" w:rsidRDefault="00EC035C" w:rsidP="001E3ED7">
      <w:pPr>
        <w:spacing w:line="360" w:lineRule="auto"/>
        <w:contextualSpacing/>
        <w:jc w:val="both"/>
        <w:rPr>
          <w:rFonts w:ascii="Arial" w:hAnsi="Arial" w:cs="Arial"/>
          <w:color w:val="FF0000"/>
        </w:rPr>
      </w:pPr>
    </w:p>
    <w:p w:rsidR="00F31CA6" w:rsidRDefault="00F31CA6" w:rsidP="001E3ED7">
      <w:pPr>
        <w:spacing w:line="360" w:lineRule="auto"/>
        <w:contextualSpacing/>
        <w:jc w:val="both"/>
        <w:rPr>
          <w:rFonts w:ascii="Arial" w:hAnsi="Arial" w:cs="Arial"/>
          <w:color w:val="FF0000"/>
        </w:rPr>
      </w:pPr>
    </w:p>
    <w:p w:rsidR="00F31CA6" w:rsidRDefault="00F31CA6" w:rsidP="001E3ED7">
      <w:pPr>
        <w:spacing w:line="360" w:lineRule="auto"/>
        <w:contextualSpacing/>
        <w:jc w:val="both"/>
        <w:rPr>
          <w:rFonts w:ascii="Arial" w:hAnsi="Arial" w:cs="Arial"/>
          <w:color w:val="FF0000"/>
        </w:rPr>
      </w:pPr>
    </w:p>
    <w:p w:rsidR="003A4AD9" w:rsidRPr="001E3ED7" w:rsidRDefault="004C0C0D" w:rsidP="001E3ED7">
      <w:pPr>
        <w:numPr>
          <w:ilvl w:val="0"/>
          <w:numId w:val="14"/>
        </w:numPr>
        <w:tabs>
          <w:tab w:val="left" w:pos="284"/>
        </w:tabs>
        <w:spacing w:line="360" w:lineRule="auto"/>
        <w:ind w:left="0" w:firstLine="0"/>
        <w:contextualSpacing/>
        <w:jc w:val="both"/>
        <w:rPr>
          <w:rFonts w:ascii="Arial" w:hAnsi="Arial" w:cs="Arial"/>
          <w:b/>
        </w:rPr>
      </w:pPr>
      <w:r>
        <w:rPr>
          <w:rFonts w:ascii="Arial" w:eastAsia="Verdana" w:hAnsi="Arial" w:cs="Arial"/>
          <w:b/>
        </w:rPr>
        <w:lastRenderedPageBreak/>
        <w:t>CONCLUSÃO</w:t>
      </w:r>
    </w:p>
    <w:p w:rsidR="00693863" w:rsidRPr="001E3ED7" w:rsidRDefault="003A4AD9" w:rsidP="001E3ED7">
      <w:pPr>
        <w:tabs>
          <w:tab w:val="left" w:pos="284"/>
        </w:tabs>
        <w:spacing w:line="360" w:lineRule="auto"/>
        <w:contextualSpacing/>
        <w:jc w:val="both"/>
        <w:rPr>
          <w:rFonts w:ascii="Arial" w:eastAsia="Verdana" w:hAnsi="Arial" w:cs="Arial"/>
        </w:rPr>
      </w:pPr>
      <w:r w:rsidRPr="001E3ED7">
        <w:rPr>
          <w:rFonts w:ascii="Arial" w:eastAsia="Verdana" w:hAnsi="Arial" w:cs="Arial"/>
        </w:rPr>
        <w:tab/>
      </w:r>
    </w:p>
    <w:p w:rsidR="001252E9" w:rsidRDefault="001D1A0B" w:rsidP="001252E9">
      <w:pPr>
        <w:pStyle w:val="AffiliationHeading"/>
        <w:spacing w:after="0" w:line="360" w:lineRule="auto"/>
        <w:ind w:firstLine="708"/>
        <w:jc w:val="both"/>
        <w:rPr>
          <w:rFonts w:ascii="Arial" w:hAnsi="Arial" w:cs="Arial"/>
          <w:sz w:val="24"/>
          <w:szCs w:val="24"/>
        </w:rPr>
      </w:pPr>
      <w:r w:rsidRPr="001252E9">
        <w:rPr>
          <w:rFonts w:ascii="Arial" w:hAnsi="Arial" w:cs="Arial"/>
          <w:sz w:val="24"/>
          <w:szCs w:val="24"/>
        </w:rPr>
        <w:t>Diante das informações obtidas no presente trabalho</w:t>
      </w:r>
      <w:r w:rsidR="00E07DB8" w:rsidRPr="001252E9">
        <w:rPr>
          <w:rFonts w:ascii="Arial" w:hAnsi="Arial" w:cs="Arial"/>
          <w:sz w:val="24"/>
          <w:szCs w:val="24"/>
        </w:rPr>
        <w:t xml:space="preserve">, concluímos que </w:t>
      </w:r>
      <w:r w:rsidR="00E654DA" w:rsidRPr="001252E9">
        <w:rPr>
          <w:rFonts w:ascii="Arial" w:hAnsi="Arial" w:cs="Arial"/>
          <w:sz w:val="24"/>
          <w:szCs w:val="24"/>
        </w:rPr>
        <w:t>a chuva é uma fonte de água doce valiosa e sua captação é de extrema importância, principalmente porque "a água doce é um recurso finito e vulnerável".</w:t>
      </w:r>
      <w:r w:rsidR="00241BDC" w:rsidRPr="001252E9">
        <w:rPr>
          <w:rFonts w:ascii="Arial" w:hAnsi="Arial" w:cs="Arial"/>
          <w:sz w:val="24"/>
          <w:szCs w:val="24"/>
        </w:rPr>
        <w:t xml:space="preserve"> Em qualquer grande programa de captação de água de chuva, a seleção de modelos de tanques é uma tarefa</w:t>
      </w:r>
      <w:r w:rsidR="00542AC8" w:rsidRPr="001252E9">
        <w:rPr>
          <w:rFonts w:ascii="Arial" w:hAnsi="Arial" w:cs="Arial"/>
          <w:sz w:val="24"/>
          <w:szCs w:val="24"/>
        </w:rPr>
        <w:t xml:space="preserve"> </w:t>
      </w:r>
      <w:r w:rsidR="00241BDC" w:rsidRPr="001252E9">
        <w:rPr>
          <w:rFonts w:ascii="Arial" w:hAnsi="Arial" w:cs="Arial"/>
          <w:sz w:val="24"/>
          <w:szCs w:val="24"/>
        </w:rPr>
        <w:t xml:space="preserve">importante do ponto de vista técnico e econômico. </w:t>
      </w:r>
      <w:r w:rsidR="00037DF9" w:rsidRPr="001252E9">
        <w:rPr>
          <w:rFonts w:ascii="Arial" w:hAnsi="Arial" w:cs="Arial"/>
          <w:sz w:val="24"/>
          <w:szCs w:val="24"/>
        </w:rPr>
        <w:t xml:space="preserve">  </w:t>
      </w:r>
    </w:p>
    <w:p w:rsidR="001252E9" w:rsidRPr="001252E9" w:rsidRDefault="00241BDC" w:rsidP="001252E9">
      <w:pPr>
        <w:pStyle w:val="AffiliationHeading"/>
        <w:spacing w:after="0" w:line="360" w:lineRule="auto"/>
        <w:ind w:firstLine="708"/>
        <w:jc w:val="both"/>
        <w:rPr>
          <w:rFonts w:ascii="Arial" w:hAnsi="Arial" w:cs="Arial"/>
          <w:sz w:val="24"/>
          <w:szCs w:val="24"/>
        </w:rPr>
      </w:pPr>
      <w:r w:rsidRPr="001252E9">
        <w:rPr>
          <w:rFonts w:ascii="Arial" w:hAnsi="Arial" w:cs="Arial"/>
          <w:sz w:val="24"/>
          <w:szCs w:val="24"/>
        </w:rPr>
        <w:t>Não é prudente padronizar um único modelo e tamanho,</w:t>
      </w:r>
      <w:r w:rsidR="00542AC8" w:rsidRPr="001252E9">
        <w:rPr>
          <w:rFonts w:ascii="Arial" w:hAnsi="Arial" w:cs="Arial"/>
          <w:sz w:val="24"/>
          <w:szCs w:val="24"/>
        </w:rPr>
        <w:t xml:space="preserve"> </w:t>
      </w:r>
      <w:r w:rsidRPr="001252E9">
        <w:rPr>
          <w:rFonts w:ascii="Arial" w:hAnsi="Arial" w:cs="Arial"/>
          <w:sz w:val="24"/>
          <w:szCs w:val="24"/>
        </w:rPr>
        <w:t>porque as vantagens aparentes de custos são menores do que a flexibilidade</w:t>
      </w:r>
      <w:r w:rsidR="00542AC8" w:rsidRPr="001252E9">
        <w:rPr>
          <w:rFonts w:ascii="Arial" w:hAnsi="Arial" w:cs="Arial"/>
          <w:sz w:val="24"/>
          <w:szCs w:val="24"/>
        </w:rPr>
        <w:t xml:space="preserve">. </w:t>
      </w:r>
      <w:r w:rsidRPr="001252E9">
        <w:rPr>
          <w:rFonts w:ascii="Arial" w:hAnsi="Arial" w:cs="Arial"/>
          <w:sz w:val="24"/>
          <w:szCs w:val="24"/>
        </w:rPr>
        <w:t xml:space="preserve"> Sucesso num programa doméstico de captação de</w:t>
      </w:r>
      <w:r w:rsidR="00542AC8" w:rsidRPr="001252E9">
        <w:rPr>
          <w:rFonts w:ascii="Arial" w:hAnsi="Arial" w:cs="Arial"/>
          <w:sz w:val="24"/>
          <w:szCs w:val="24"/>
        </w:rPr>
        <w:t xml:space="preserve"> </w:t>
      </w:r>
      <w:r w:rsidRPr="001252E9">
        <w:rPr>
          <w:rFonts w:ascii="Arial" w:hAnsi="Arial" w:cs="Arial"/>
          <w:sz w:val="24"/>
          <w:szCs w:val="24"/>
        </w:rPr>
        <w:t>água de chuva deve ser medido não apenas pelo seu impacto imediato, mas, também, por como ele estabelece</w:t>
      </w:r>
      <w:r w:rsidR="00542AC8" w:rsidRPr="001252E9">
        <w:rPr>
          <w:rFonts w:ascii="Arial" w:hAnsi="Arial" w:cs="Arial"/>
          <w:sz w:val="24"/>
          <w:szCs w:val="24"/>
        </w:rPr>
        <w:t xml:space="preserve"> </w:t>
      </w:r>
      <w:r w:rsidRPr="001252E9">
        <w:rPr>
          <w:rFonts w:ascii="Arial" w:hAnsi="Arial" w:cs="Arial"/>
          <w:sz w:val="24"/>
          <w:szCs w:val="24"/>
        </w:rPr>
        <w:t>uma capacidade a longo prazo para construir e manter sistemas acessíveis.</w:t>
      </w:r>
    </w:p>
    <w:p w:rsidR="00037DF9" w:rsidRPr="001252E9" w:rsidRDefault="00662BFD" w:rsidP="001252E9">
      <w:pPr>
        <w:pStyle w:val="AffiliationHeading"/>
        <w:spacing w:after="0" w:line="360" w:lineRule="auto"/>
        <w:ind w:firstLine="708"/>
        <w:jc w:val="both"/>
        <w:rPr>
          <w:rFonts w:ascii="Arial" w:hAnsi="Arial" w:cs="Arial"/>
          <w:sz w:val="24"/>
          <w:szCs w:val="24"/>
        </w:rPr>
      </w:pPr>
      <w:r w:rsidRPr="001252E9">
        <w:rPr>
          <w:rFonts w:ascii="Arial" w:hAnsi="Arial" w:cs="Arial"/>
          <w:sz w:val="24"/>
          <w:szCs w:val="24"/>
        </w:rPr>
        <w:t xml:space="preserve">Os procedimentos para instalação </w:t>
      </w:r>
      <w:r w:rsidR="00037DF9" w:rsidRPr="001252E9">
        <w:rPr>
          <w:rFonts w:ascii="Arial" w:hAnsi="Arial" w:cs="Arial"/>
          <w:sz w:val="24"/>
          <w:szCs w:val="24"/>
        </w:rPr>
        <w:t>deste tipo de estrutura</w:t>
      </w:r>
      <w:r w:rsidRPr="001252E9">
        <w:rPr>
          <w:rFonts w:ascii="Arial" w:hAnsi="Arial" w:cs="Arial"/>
          <w:sz w:val="24"/>
          <w:szCs w:val="24"/>
        </w:rPr>
        <w:t xml:space="preserve"> devem sempre ser procedidos com as orientações técnicas para garantir sucesso no investimento.</w:t>
      </w:r>
      <w:r w:rsidR="00037DF9" w:rsidRPr="001252E9">
        <w:rPr>
          <w:rFonts w:ascii="Arial" w:hAnsi="Arial" w:cs="Arial"/>
          <w:sz w:val="24"/>
          <w:szCs w:val="24"/>
        </w:rPr>
        <w:t xml:space="preserve">    </w:t>
      </w:r>
      <w:r w:rsidR="001252E9">
        <w:rPr>
          <w:rFonts w:ascii="Arial" w:hAnsi="Arial" w:cs="Arial"/>
          <w:sz w:val="24"/>
          <w:szCs w:val="24"/>
        </w:rPr>
        <w:t xml:space="preserve"> </w:t>
      </w:r>
      <w:r w:rsidR="001252E9">
        <w:rPr>
          <w:rFonts w:ascii="Arial" w:hAnsi="Arial" w:cs="Arial"/>
          <w:color w:val="FFFFFF" w:themeColor="background1"/>
          <w:sz w:val="24"/>
          <w:szCs w:val="24"/>
        </w:rPr>
        <w:t>......</w:t>
      </w:r>
      <w:r w:rsidR="001252E9" w:rsidRPr="001252E9">
        <w:rPr>
          <w:rFonts w:ascii="Arial" w:hAnsi="Arial" w:cs="Arial"/>
          <w:color w:val="FFFFFF" w:themeColor="background1"/>
          <w:sz w:val="24"/>
          <w:szCs w:val="24"/>
        </w:rPr>
        <w:t>....</w:t>
      </w:r>
      <w:r w:rsidR="00037DF9" w:rsidRPr="001252E9">
        <w:rPr>
          <w:rFonts w:ascii="Arial" w:hAnsi="Arial" w:cs="Arial"/>
          <w:sz w:val="24"/>
          <w:szCs w:val="24"/>
        </w:rPr>
        <w:t>Sendo assim, concluímos que no nosso levantamento temos a distribuição de chuvas no período anual que nos possibilita suprir a demanda de irrigaç</w:t>
      </w:r>
      <w:r w:rsidR="001252E9">
        <w:rPr>
          <w:rFonts w:ascii="Arial" w:hAnsi="Arial" w:cs="Arial"/>
          <w:sz w:val="24"/>
          <w:szCs w:val="24"/>
        </w:rPr>
        <w:t xml:space="preserve">ão da nossa estufa, com sobra, </w:t>
      </w:r>
      <w:r w:rsidR="0071160D">
        <w:rPr>
          <w:rFonts w:ascii="Arial" w:hAnsi="Arial" w:cs="Arial"/>
          <w:sz w:val="24"/>
          <w:szCs w:val="24"/>
        </w:rPr>
        <w:t>desde que aumente a capacidade de retenção colocando reservatórios maiores.</w:t>
      </w:r>
    </w:p>
    <w:p w:rsidR="00037DF9" w:rsidRPr="00542AC8" w:rsidRDefault="00037DF9" w:rsidP="001252E9">
      <w:pPr>
        <w:pStyle w:val="AffiliationHeading"/>
      </w:pPr>
    </w:p>
    <w:p w:rsidR="003A4AD9" w:rsidRDefault="003A4AD9" w:rsidP="0054540C">
      <w:pPr>
        <w:tabs>
          <w:tab w:val="left" w:pos="284"/>
        </w:tabs>
        <w:spacing w:line="360" w:lineRule="auto"/>
        <w:contextualSpacing/>
        <w:jc w:val="both"/>
        <w:rPr>
          <w:rFonts w:ascii="Arial" w:hAnsi="Arial" w:cs="Arial"/>
          <w:b/>
        </w:rPr>
      </w:pPr>
      <w:r w:rsidRPr="00D86107">
        <w:rPr>
          <w:rFonts w:ascii="Arial" w:hAnsi="Arial" w:cs="Arial"/>
          <w:b/>
        </w:rPr>
        <w:t>REFERÊNCIAS</w:t>
      </w:r>
      <w:r w:rsidR="00D86107" w:rsidRPr="00D86107">
        <w:rPr>
          <w:rFonts w:ascii="Arial" w:hAnsi="Arial" w:cs="Arial"/>
          <w:b/>
        </w:rPr>
        <w:t xml:space="preserve"> BIBLIOGRÁFICAS</w:t>
      </w:r>
    </w:p>
    <w:p w:rsidR="009A2F82" w:rsidRPr="00547EE2" w:rsidRDefault="009A2F82" w:rsidP="00547EE2">
      <w:pPr>
        <w:tabs>
          <w:tab w:val="left" w:pos="284"/>
        </w:tabs>
        <w:contextualSpacing/>
        <w:jc w:val="both"/>
        <w:rPr>
          <w:rFonts w:ascii="Arial" w:hAnsi="Arial" w:cs="Arial"/>
          <w:b/>
        </w:rPr>
      </w:pPr>
    </w:p>
    <w:p w:rsidR="00EA2A01" w:rsidRPr="00547EE2" w:rsidRDefault="00EA2A01" w:rsidP="00547EE2">
      <w:pPr>
        <w:tabs>
          <w:tab w:val="left" w:pos="284"/>
        </w:tabs>
        <w:contextualSpacing/>
        <w:jc w:val="both"/>
        <w:rPr>
          <w:rFonts w:ascii="Arial" w:hAnsi="Arial" w:cs="Arial"/>
        </w:rPr>
      </w:pPr>
      <w:r w:rsidRPr="00547EE2">
        <w:rPr>
          <w:rFonts w:ascii="Arial" w:hAnsi="Arial" w:cs="Arial"/>
        </w:rPr>
        <w:t xml:space="preserve">ANA; FIESP; SINCUSCON-SP. </w:t>
      </w:r>
      <w:r w:rsidRPr="00547EE2">
        <w:rPr>
          <w:rFonts w:ascii="Arial" w:hAnsi="Arial" w:cs="Arial"/>
          <w:b/>
        </w:rPr>
        <w:t>Conservação e reuso de água em edificações.</w:t>
      </w:r>
      <w:r w:rsidRPr="00547EE2">
        <w:rPr>
          <w:rFonts w:ascii="Arial" w:hAnsi="Arial" w:cs="Arial"/>
        </w:rPr>
        <w:t xml:space="preserve"> São Paulo: Prol</w:t>
      </w:r>
      <w:r w:rsidR="00A036B5" w:rsidRPr="00547EE2">
        <w:rPr>
          <w:rFonts w:ascii="Arial" w:hAnsi="Arial" w:cs="Arial"/>
        </w:rPr>
        <w:t xml:space="preserve"> Editora Gráfica. 2005.</w:t>
      </w:r>
    </w:p>
    <w:p w:rsidR="00EA2A01" w:rsidRPr="00547EE2" w:rsidRDefault="00EA2A01" w:rsidP="00547EE2">
      <w:pPr>
        <w:tabs>
          <w:tab w:val="left" w:pos="284"/>
        </w:tabs>
        <w:contextualSpacing/>
        <w:jc w:val="both"/>
        <w:rPr>
          <w:rFonts w:ascii="Arial" w:hAnsi="Arial" w:cs="Arial"/>
          <w:b/>
        </w:rPr>
      </w:pPr>
    </w:p>
    <w:p w:rsidR="009A2F82" w:rsidRPr="00547EE2" w:rsidRDefault="009A2F82" w:rsidP="00547EE2">
      <w:pPr>
        <w:tabs>
          <w:tab w:val="left" w:pos="284"/>
        </w:tabs>
        <w:contextualSpacing/>
        <w:jc w:val="both"/>
        <w:rPr>
          <w:rFonts w:ascii="Arial" w:hAnsi="Arial" w:cs="Arial"/>
        </w:rPr>
      </w:pPr>
      <w:r w:rsidRPr="00547EE2">
        <w:rPr>
          <w:rFonts w:ascii="Arial" w:hAnsi="Arial" w:cs="Arial"/>
        </w:rPr>
        <w:t xml:space="preserve">ANNECCHINI, K. P. V. </w:t>
      </w:r>
      <w:r w:rsidRPr="00547EE2">
        <w:rPr>
          <w:rFonts w:ascii="Arial" w:hAnsi="Arial" w:cs="Arial"/>
          <w:b/>
        </w:rPr>
        <w:t>Aproveitamento da água de chuva para ﬁ ns não potáveis na região metropolitana de Vitória (ES).</w:t>
      </w:r>
      <w:r w:rsidRPr="00547EE2">
        <w:rPr>
          <w:rFonts w:ascii="Arial" w:hAnsi="Arial" w:cs="Arial"/>
        </w:rPr>
        <w:t xml:space="preserve"> Dissertação (Mestrado em Engenharia Ambiental) - Centro Tecnológico, Universidade Federal do Espírito Santo, Vitória, 2005. 124f.</w:t>
      </w:r>
    </w:p>
    <w:p w:rsidR="00FD6C13" w:rsidRPr="00547EE2" w:rsidRDefault="00FD6C13" w:rsidP="00547EE2">
      <w:pPr>
        <w:pStyle w:val="ReferncesText"/>
        <w:ind w:left="0" w:firstLine="0"/>
        <w:rPr>
          <w:rFonts w:ascii="Arial" w:hAnsi="Arial" w:cs="Arial"/>
          <w:sz w:val="24"/>
        </w:rPr>
      </w:pPr>
    </w:p>
    <w:p w:rsidR="00FD6C13" w:rsidRPr="00547EE2" w:rsidRDefault="00FD6C13" w:rsidP="00547EE2">
      <w:pPr>
        <w:shd w:val="clear" w:color="auto" w:fill="FFFFFF"/>
        <w:spacing w:after="468"/>
        <w:rPr>
          <w:rFonts w:ascii="Arial" w:hAnsi="Arial" w:cs="Arial"/>
          <w:color w:val="333333"/>
        </w:rPr>
      </w:pPr>
      <w:r w:rsidRPr="00547EE2">
        <w:rPr>
          <w:rFonts w:ascii="Arial" w:hAnsi="Arial" w:cs="Arial"/>
          <w:color w:val="333333"/>
        </w:rPr>
        <w:t xml:space="preserve">BELTRÃO, </w:t>
      </w:r>
      <w:r w:rsidRPr="00547EE2">
        <w:rPr>
          <w:rFonts w:ascii="Arial" w:hAnsi="Arial" w:cs="Arial"/>
          <w:i/>
          <w:iCs/>
          <w:color w:val="333333"/>
        </w:rPr>
        <w:t>et al</w:t>
      </w:r>
      <w:r w:rsidRPr="00547EE2">
        <w:rPr>
          <w:rFonts w:ascii="Arial" w:hAnsi="Arial" w:cs="Arial"/>
          <w:color w:val="333333"/>
        </w:rPr>
        <w:t xml:space="preserve">. </w:t>
      </w:r>
      <w:r w:rsidRPr="00547EE2">
        <w:rPr>
          <w:rFonts w:ascii="Arial" w:hAnsi="Arial" w:cs="Arial"/>
          <w:b/>
          <w:bCs/>
          <w:color w:val="333333"/>
        </w:rPr>
        <w:t>Uso adequado de casa-de-vegetação e de telados na experimentação agrícola.</w:t>
      </w:r>
      <w:r w:rsidRPr="00547EE2">
        <w:rPr>
          <w:rFonts w:ascii="Arial" w:hAnsi="Arial" w:cs="Arial"/>
          <w:color w:val="333333"/>
        </w:rPr>
        <w:t xml:space="preserve"> Revista Brasileira de Engenharia Agrícola e Ambiental. Rev. bras. eng. agríc. ambient. vol.6 no.3. Campina grande,  2002</w:t>
      </w:r>
    </w:p>
    <w:p w:rsidR="00547EE2" w:rsidRPr="00547EE2" w:rsidRDefault="005C3668" w:rsidP="00547EE2">
      <w:pPr>
        <w:autoSpaceDE w:val="0"/>
        <w:autoSpaceDN w:val="0"/>
        <w:adjustRightInd w:val="0"/>
        <w:rPr>
          <w:rFonts w:ascii="Arial" w:hAnsi="Arial" w:cs="Arial"/>
        </w:rPr>
      </w:pPr>
      <w:r w:rsidRPr="00547EE2">
        <w:rPr>
          <w:rFonts w:ascii="Arial" w:hAnsi="Arial" w:cs="Arial"/>
          <w:color w:val="333333"/>
        </w:rPr>
        <w:t xml:space="preserve">CAMARGO, K. </w:t>
      </w:r>
      <w:r w:rsidR="00547EE2" w:rsidRPr="00547EE2">
        <w:rPr>
          <w:rFonts w:ascii="Arial" w:hAnsi="Arial" w:cs="Arial"/>
          <w:color w:val="333333"/>
        </w:rPr>
        <w:t>J.</w:t>
      </w:r>
      <w:r w:rsidR="00547EE2" w:rsidRPr="00547EE2">
        <w:rPr>
          <w:rFonts w:ascii="Arial" w:hAnsi="Arial" w:cs="Arial"/>
        </w:rPr>
        <w:t xml:space="preserve"> </w:t>
      </w:r>
      <w:r w:rsidR="00547EE2" w:rsidRPr="00547EE2">
        <w:rPr>
          <w:rFonts w:ascii="Arial" w:hAnsi="Arial" w:cs="Arial"/>
          <w:b/>
        </w:rPr>
        <w:t>Água de Chuva Captada para Armazenamento em Cisternas Rurais com Sistema de Pré – Limpeza</w:t>
      </w:r>
      <w:r w:rsidR="00547EE2" w:rsidRPr="00547EE2">
        <w:rPr>
          <w:rFonts w:ascii="Arial" w:hAnsi="Arial" w:cs="Arial"/>
        </w:rPr>
        <w:t xml:space="preserve">. </w:t>
      </w:r>
      <w:r w:rsidR="00547EE2" w:rsidRPr="00547EE2">
        <w:rPr>
          <w:rFonts w:ascii="Arial" w:hAnsi="Arial" w:cs="Arial"/>
          <w:i/>
          <w:iCs/>
        </w:rPr>
        <w:t>Anais da 9ª Conferência Internacional de Sistemas de Captação de Água de Chuva</w:t>
      </w:r>
      <w:r w:rsidR="00547EE2" w:rsidRPr="00547EE2">
        <w:rPr>
          <w:rFonts w:ascii="Arial" w:hAnsi="Arial" w:cs="Arial"/>
        </w:rPr>
        <w:t>.</w:t>
      </w:r>
    </w:p>
    <w:p w:rsidR="00547EE2" w:rsidRDefault="00547EE2" w:rsidP="00547EE2">
      <w:pPr>
        <w:shd w:val="clear" w:color="auto" w:fill="FFFFFF"/>
        <w:spacing w:after="468"/>
        <w:rPr>
          <w:rFonts w:ascii="Arial" w:hAnsi="Arial" w:cs="Arial"/>
        </w:rPr>
      </w:pPr>
      <w:r w:rsidRPr="00547EE2">
        <w:rPr>
          <w:rFonts w:ascii="Arial" w:hAnsi="Arial" w:cs="Arial"/>
        </w:rPr>
        <w:t>Petrolina, Brasil. 1999.</w:t>
      </w:r>
    </w:p>
    <w:p w:rsidR="009A2F82" w:rsidRPr="00547EE2" w:rsidRDefault="009A2F82" w:rsidP="00547EE2">
      <w:pPr>
        <w:shd w:val="clear" w:color="auto" w:fill="FFFFFF"/>
        <w:spacing w:after="468"/>
        <w:rPr>
          <w:rFonts w:ascii="Arial" w:hAnsi="Arial" w:cs="Arial"/>
          <w:color w:val="333333"/>
        </w:rPr>
      </w:pPr>
      <w:r w:rsidRPr="00547EE2">
        <w:rPr>
          <w:rFonts w:ascii="Arial" w:hAnsi="Arial" w:cs="Arial"/>
          <w:color w:val="333333"/>
        </w:rPr>
        <w:lastRenderedPageBreak/>
        <w:t xml:space="preserve">CARVALHO, G. S., OLIVEIRA, S. C., MORUZZI, R. B. </w:t>
      </w:r>
      <w:r w:rsidRPr="00547EE2">
        <w:rPr>
          <w:rFonts w:ascii="Arial" w:hAnsi="Arial" w:cs="Arial"/>
          <w:b/>
          <w:color w:val="333333"/>
        </w:rPr>
        <w:t>Calculo do volume de reservatório de sistema de aproveitamento de água de chuva: comparação entre métodos para aplicação em residência unifamiliar</w:t>
      </w:r>
      <w:r w:rsidRPr="00547EE2">
        <w:rPr>
          <w:rFonts w:ascii="Arial" w:hAnsi="Arial" w:cs="Arial"/>
          <w:color w:val="333333"/>
        </w:rPr>
        <w:t>. In: SIMPÓSIO NACIONAL DE SISTEMAS PREDIAIS: DESENVOLVIMENTO E INOVAÇÃO, 10. São Carlos. 2007.</w:t>
      </w:r>
    </w:p>
    <w:p w:rsidR="00FD6C13" w:rsidRPr="00547EE2" w:rsidRDefault="00FD6C13" w:rsidP="00547EE2">
      <w:pPr>
        <w:pStyle w:val="ReferncesText"/>
        <w:ind w:left="0" w:firstLine="0"/>
        <w:rPr>
          <w:rFonts w:ascii="Arial" w:hAnsi="Arial" w:cs="Arial"/>
          <w:sz w:val="24"/>
        </w:rPr>
      </w:pPr>
      <w:r w:rsidRPr="00547EE2">
        <w:rPr>
          <w:rFonts w:ascii="Arial" w:hAnsi="Arial" w:cs="Arial"/>
          <w:sz w:val="24"/>
        </w:rPr>
        <w:t xml:space="preserve">DE PAULA, H. M. Sistema </w:t>
      </w:r>
      <w:r w:rsidRPr="00547EE2">
        <w:rPr>
          <w:rFonts w:ascii="Arial" w:hAnsi="Arial" w:cs="Arial"/>
          <w:b/>
          <w:sz w:val="24"/>
        </w:rPr>
        <w:t xml:space="preserve">de aproveitamento de água de chuva na cidade de Goiânia: avaliação da qualidade da água em função do tempo de detenção no reservatório. </w:t>
      </w:r>
      <w:r w:rsidRPr="00547EE2">
        <w:rPr>
          <w:rFonts w:ascii="Arial" w:hAnsi="Arial" w:cs="Arial"/>
          <w:sz w:val="24"/>
        </w:rPr>
        <w:t>Mestrado em Engenharia Civil – Escola de Engenharia Civil, Universidade Federal de Goiás, Goiás, 2005.</w:t>
      </w:r>
    </w:p>
    <w:p w:rsidR="00736A8C" w:rsidRPr="00547EE2" w:rsidRDefault="00736A8C" w:rsidP="00547EE2">
      <w:pPr>
        <w:pStyle w:val="ReferncesText"/>
        <w:ind w:left="0" w:firstLine="0"/>
        <w:rPr>
          <w:rFonts w:ascii="Arial" w:hAnsi="Arial" w:cs="Arial"/>
          <w:sz w:val="24"/>
        </w:rPr>
      </w:pPr>
    </w:p>
    <w:p w:rsidR="00FD6C13" w:rsidRPr="00547EE2" w:rsidRDefault="00FD6C13" w:rsidP="00547EE2">
      <w:pPr>
        <w:pStyle w:val="ReferncesText"/>
        <w:ind w:left="0" w:firstLine="0"/>
        <w:rPr>
          <w:rFonts w:ascii="Arial" w:hAnsi="Arial" w:cs="Arial"/>
          <w:sz w:val="24"/>
        </w:rPr>
      </w:pPr>
      <w:r w:rsidRPr="00547EE2">
        <w:rPr>
          <w:rFonts w:ascii="Arial" w:hAnsi="Arial" w:cs="Arial"/>
          <w:sz w:val="24"/>
        </w:rPr>
        <w:t xml:space="preserve">GONCALVES, R.F. (Org.). </w:t>
      </w:r>
      <w:r w:rsidRPr="00547EE2">
        <w:rPr>
          <w:rFonts w:ascii="Arial" w:hAnsi="Arial" w:cs="Arial"/>
          <w:b/>
          <w:bCs/>
          <w:sz w:val="24"/>
        </w:rPr>
        <w:t xml:space="preserve">Uso racional da água em edificacoes. </w:t>
      </w:r>
      <w:r w:rsidRPr="00547EE2">
        <w:rPr>
          <w:rFonts w:ascii="Arial" w:hAnsi="Arial" w:cs="Arial"/>
          <w:sz w:val="24"/>
        </w:rPr>
        <w:t>Prosab-Finep Edital 4. Rio de Janeiro: Abes, 2006.</w:t>
      </w:r>
    </w:p>
    <w:p w:rsidR="00736A8C" w:rsidRPr="00547EE2" w:rsidRDefault="00736A8C" w:rsidP="00547EE2">
      <w:pPr>
        <w:pStyle w:val="ReferncesText"/>
        <w:ind w:left="0" w:firstLine="0"/>
        <w:rPr>
          <w:rFonts w:ascii="Arial" w:hAnsi="Arial" w:cs="Arial"/>
          <w:sz w:val="24"/>
        </w:rPr>
      </w:pPr>
    </w:p>
    <w:p w:rsidR="00FD6C13" w:rsidRPr="00A53527" w:rsidRDefault="00FD6C13" w:rsidP="00547EE2">
      <w:pPr>
        <w:pStyle w:val="ReferncesText"/>
        <w:ind w:left="0" w:firstLine="0"/>
        <w:rPr>
          <w:rFonts w:ascii="Arial" w:hAnsi="Arial" w:cs="Arial"/>
          <w:sz w:val="24"/>
          <w:lang w:val="en-US"/>
        </w:rPr>
      </w:pPr>
      <w:r w:rsidRPr="00547EE2">
        <w:rPr>
          <w:rFonts w:ascii="Arial" w:hAnsi="Arial" w:cs="Arial"/>
          <w:sz w:val="24"/>
        </w:rPr>
        <w:t>LEAL, U. Ciclo da água na edificação</w:t>
      </w:r>
      <w:r w:rsidRPr="00547EE2">
        <w:rPr>
          <w:rFonts w:ascii="Arial" w:hAnsi="Arial" w:cs="Arial"/>
          <w:b/>
          <w:bCs/>
          <w:sz w:val="24"/>
        </w:rPr>
        <w:t xml:space="preserve">. </w:t>
      </w:r>
      <w:r w:rsidRPr="00A53527">
        <w:rPr>
          <w:rFonts w:ascii="Arial" w:hAnsi="Arial" w:cs="Arial"/>
          <w:b/>
          <w:bCs/>
          <w:sz w:val="24"/>
          <w:lang w:val="en-US"/>
        </w:rPr>
        <w:t>Téchne</w:t>
      </w:r>
      <w:r w:rsidRPr="00A53527">
        <w:rPr>
          <w:rFonts w:ascii="Arial" w:hAnsi="Arial" w:cs="Arial"/>
          <w:sz w:val="24"/>
          <w:lang w:val="en-US"/>
        </w:rPr>
        <w:t>, n. 48, v. 9, p. 45-6, set/out, 2000.</w:t>
      </w:r>
    </w:p>
    <w:p w:rsidR="00736A8C" w:rsidRPr="00A53527" w:rsidRDefault="00736A8C" w:rsidP="00547EE2">
      <w:pPr>
        <w:pStyle w:val="ReferncesText"/>
        <w:ind w:left="0" w:firstLine="0"/>
        <w:rPr>
          <w:rFonts w:ascii="Arial" w:hAnsi="Arial" w:cs="Arial"/>
          <w:sz w:val="24"/>
          <w:lang w:val="en-US"/>
        </w:rPr>
      </w:pPr>
    </w:p>
    <w:p w:rsidR="00FD6C13" w:rsidRPr="00547EE2" w:rsidRDefault="00FD6C13" w:rsidP="00547EE2">
      <w:pPr>
        <w:pStyle w:val="ReferncesText"/>
        <w:ind w:left="0" w:firstLine="0"/>
        <w:rPr>
          <w:rFonts w:ascii="Arial" w:hAnsi="Arial" w:cs="Arial"/>
          <w:sz w:val="24"/>
        </w:rPr>
      </w:pPr>
      <w:r w:rsidRPr="00547EE2">
        <w:rPr>
          <w:rFonts w:ascii="Arial" w:hAnsi="Arial" w:cs="Arial"/>
          <w:sz w:val="24"/>
        </w:rPr>
        <w:t xml:space="preserve">MAY, S. </w:t>
      </w:r>
      <w:r w:rsidRPr="00547EE2">
        <w:rPr>
          <w:rFonts w:ascii="Arial" w:hAnsi="Arial" w:cs="Arial"/>
          <w:b/>
          <w:sz w:val="24"/>
        </w:rPr>
        <w:t>Estudo da Viabilidade do Aproveitamento de Água de Chuva para Consumo Não Potável em Edificações.</w:t>
      </w:r>
      <w:r w:rsidRPr="00547EE2">
        <w:rPr>
          <w:rFonts w:ascii="Arial" w:hAnsi="Arial" w:cs="Arial"/>
          <w:sz w:val="24"/>
        </w:rPr>
        <w:t xml:space="preserve"> Dissertação (Mestrado). Curso de Pós-Graduação em Engenharia da Construção Civil, Escola Politécnica, Universidade de São Paulo, 2004.</w:t>
      </w:r>
    </w:p>
    <w:p w:rsidR="00736A8C" w:rsidRPr="00547EE2" w:rsidRDefault="00736A8C" w:rsidP="00547EE2">
      <w:pPr>
        <w:pStyle w:val="ReferncesText"/>
        <w:ind w:left="0" w:firstLine="0"/>
        <w:rPr>
          <w:rFonts w:ascii="Arial" w:hAnsi="Arial" w:cs="Arial"/>
          <w:sz w:val="24"/>
        </w:rPr>
      </w:pPr>
    </w:p>
    <w:p w:rsidR="00FD6C13" w:rsidRPr="00547EE2" w:rsidRDefault="00FD6C13" w:rsidP="00547EE2">
      <w:pPr>
        <w:pStyle w:val="ReferncesText"/>
        <w:ind w:left="0" w:firstLine="0"/>
        <w:rPr>
          <w:rFonts w:ascii="Arial" w:hAnsi="Arial" w:cs="Arial"/>
          <w:sz w:val="24"/>
        </w:rPr>
      </w:pPr>
      <w:r w:rsidRPr="00547EE2">
        <w:rPr>
          <w:rFonts w:ascii="Arial" w:hAnsi="Arial" w:cs="Arial"/>
          <w:sz w:val="24"/>
        </w:rPr>
        <w:t xml:space="preserve">NBR 10844: </w:t>
      </w:r>
      <w:r w:rsidRPr="00547EE2">
        <w:rPr>
          <w:rFonts w:ascii="Arial" w:hAnsi="Arial" w:cs="Arial"/>
          <w:b/>
          <w:sz w:val="24"/>
        </w:rPr>
        <w:t>Instalações prediais de águas pluviais</w:t>
      </w:r>
      <w:r w:rsidRPr="00547EE2">
        <w:rPr>
          <w:rFonts w:ascii="Arial" w:hAnsi="Arial" w:cs="Arial"/>
          <w:sz w:val="24"/>
        </w:rPr>
        <w:t xml:space="preserve"> , 1989.</w:t>
      </w:r>
    </w:p>
    <w:p w:rsidR="00736A8C" w:rsidRPr="00547EE2" w:rsidRDefault="00736A8C" w:rsidP="00547EE2">
      <w:pPr>
        <w:pStyle w:val="ReferncesText"/>
        <w:ind w:left="0" w:firstLine="0"/>
        <w:rPr>
          <w:rFonts w:ascii="Arial" w:hAnsi="Arial" w:cs="Arial"/>
          <w:sz w:val="24"/>
        </w:rPr>
      </w:pPr>
    </w:p>
    <w:p w:rsidR="00FD6C13" w:rsidRPr="00547EE2" w:rsidRDefault="00FD6C13" w:rsidP="00547EE2">
      <w:pPr>
        <w:pStyle w:val="ReferncesText"/>
        <w:ind w:left="0" w:firstLine="0"/>
        <w:rPr>
          <w:rFonts w:ascii="Arial" w:hAnsi="Arial" w:cs="Arial"/>
          <w:sz w:val="24"/>
        </w:rPr>
      </w:pPr>
      <w:r w:rsidRPr="00547EE2">
        <w:rPr>
          <w:rFonts w:ascii="Arial" w:hAnsi="Arial" w:cs="Arial"/>
          <w:sz w:val="24"/>
        </w:rPr>
        <w:t xml:space="preserve">NBR 13969: </w:t>
      </w:r>
      <w:r w:rsidRPr="00547EE2">
        <w:rPr>
          <w:rFonts w:ascii="Arial" w:hAnsi="Arial" w:cs="Arial"/>
          <w:b/>
          <w:sz w:val="24"/>
        </w:rPr>
        <w:t>Tanques sépticos - Unidades de tratamento complementar e disposição final dos efluentes líquidos</w:t>
      </w:r>
      <w:r w:rsidRPr="00547EE2">
        <w:rPr>
          <w:rFonts w:ascii="Arial" w:hAnsi="Arial" w:cs="Arial"/>
          <w:sz w:val="24"/>
        </w:rPr>
        <w:t xml:space="preserve"> - Projeto, construção e operação. 1997.</w:t>
      </w:r>
    </w:p>
    <w:p w:rsidR="00736A8C" w:rsidRPr="00547EE2" w:rsidRDefault="00736A8C" w:rsidP="00547EE2">
      <w:pPr>
        <w:pStyle w:val="ReferncesText"/>
        <w:ind w:left="0" w:firstLine="0"/>
        <w:rPr>
          <w:rFonts w:ascii="Arial" w:hAnsi="Arial" w:cs="Arial"/>
          <w:sz w:val="24"/>
        </w:rPr>
      </w:pPr>
    </w:p>
    <w:p w:rsidR="00FD6C13" w:rsidRPr="00547EE2" w:rsidRDefault="00FD6C13" w:rsidP="00547EE2">
      <w:pPr>
        <w:pStyle w:val="ReferncesText"/>
        <w:ind w:left="0" w:firstLine="0"/>
        <w:rPr>
          <w:rFonts w:ascii="Arial" w:hAnsi="Arial" w:cs="Arial"/>
          <w:sz w:val="24"/>
        </w:rPr>
      </w:pPr>
      <w:r w:rsidRPr="00547EE2">
        <w:rPr>
          <w:rFonts w:ascii="Arial" w:hAnsi="Arial" w:cs="Arial"/>
          <w:sz w:val="24"/>
        </w:rPr>
        <w:t xml:space="preserve">NBR 15527: </w:t>
      </w:r>
      <w:r w:rsidRPr="00547EE2">
        <w:rPr>
          <w:rFonts w:ascii="Arial" w:hAnsi="Arial" w:cs="Arial"/>
          <w:b/>
          <w:sz w:val="24"/>
        </w:rPr>
        <w:t>Água de chuva -Aproveitamento de em coberturas em áreas urbanas para fins não potáveis</w:t>
      </w:r>
      <w:r w:rsidRPr="00547EE2">
        <w:rPr>
          <w:rFonts w:ascii="Arial" w:hAnsi="Arial" w:cs="Arial"/>
          <w:sz w:val="24"/>
        </w:rPr>
        <w:t xml:space="preserve"> -Requisitos. 2007.</w:t>
      </w:r>
    </w:p>
    <w:p w:rsidR="00736A8C" w:rsidRPr="00547EE2" w:rsidRDefault="00736A8C" w:rsidP="00547EE2">
      <w:pPr>
        <w:pStyle w:val="ReferncesText"/>
        <w:ind w:left="0" w:firstLine="0"/>
        <w:rPr>
          <w:rFonts w:ascii="Arial" w:hAnsi="Arial" w:cs="Arial"/>
          <w:sz w:val="24"/>
        </w:rPr>
      </w:pPr>
    </w:p>
    <w:p w:rsidR="00736A8C" w:rsidRPr="003829FB" w:rsidRDefault="00736A8C" w:rsidP="003829FB">
      <w:pPr>
        <w:pStyle w:val="ReferncesText"/>
        <w:ind w:left="0" w:firstLine="0"/>
        <w:rPr>
          <w:rFonts w:ascii="Arial" w:hAnsi="Arial" w:cs="Arial"/>
          <w:sz w:val="24"/>
        </w:rPr>
      </w:pPr>
      <w:r w:rsidRPr="003829FB">
        <w:rPr>
          <w:rFonts w:ascii="Arial" w:hAnsi="Arial" w:cs="Arial"/>
          <w:bCs/>
          <w:sz w:val="24"/>
        </w:rPr>
        <w:t>NBR 15527</w:t>
      </w:r>
      <w:r w:rsidRPr="003829FB">
        <w:rPr>
          <w:rFonts w:ascii="Arial" w:hAnsi="Arial" w:cs="Arial"/>
          <w:sz w:val="24"/>
        </w:rPr>
        <w:t xml:space="preserve">: </w:t>
      </w:r>
      <w:r w:rsidRPr="003829FB">
        <w:rPr>
          <w:rFonts w:ascii="Arial" w:hAnsi="Arial" w:cs="Arial"/>
          <w:b/>
          <w:sz w:val="24"/>
        </w:rPr>
        <w:t>aproveitamento de água de chuva em áreas urbanas para fins não potáveis –requisitos</w:t>
      </w:r>
      <w:r w:rsidRPr="003829FB">
        <w:rPr>
          <w:rFonts w:ascii="Arial" w:hAnsi="Arial" w:cs="Arial"/>
          <w:b/>
          <w:bCs/>
          <w:sz w:val="24"/>
        </w:rPr>
        <w:t>.</w:t>
      </w:r>
      <w:r w:rsidRPr="003829FB">
        <w:rPr>
          <w:rFonts w:ascii="Arial" w:hAnsi="Arial" w:cs="Arial"/>
          <w:sz w:val="24"/>
        </w:rPr>
        <w:t>Rio de Janeiro, 2007. 8p.</w:t>
      </w:r>
    </w:p>
    <w:p w:rsidR="00736A8C" w:rsidRPr="003829FB" w:rsidRDefault="00736A8C" w:rsidP="003829FB">
      <w:pPr>
        <w:pStyle w:val="ReferncesText"/>
        <w:ind w:left="0" w:firstLine="0"/>
        <w:rPr>
          <w:rFonts w:ascii="Arial" w:hAnsi="Arial" w:cs="Arial"/>
          <w:sz w:val="24"/>
        </w:rPr>
      </w:pPr>
    </w:p>
    <w:p w:rsidR="003829FB" w:rsidRDefault="00FD6C13" w:rsidP="003829FB">
      <w:pPr>
        <w:shd w:val="clear" w:color="auto" w:fill="FFFFFF"/>
        <w:spacing w:after="468"/>
        <w:rPr>
          <w:rFonts w:ascii="Arial" w:hAnsi="Arial" w:cs="Arial"/>
          <w:color w:val="333333"/>
        </w:rPr>
      </w:pPr>
      <w:r w:rsidRPr="003829FB">
        <w:rPr>
          <w:rFonts w:ascii="Arial" w:hAnsi="Arial" w:cs="Arial"/>
          <w:color w:val="333333"/>
        </w:rPr>
        <w:t xml:space="preserve">PRELA, Angélica. </w:t>
      </w:r>
      <w:r w:rsidRPr="003829FB">
        <w:rPr>
          <w:rFonts w:ascii="Arial" w:hAnsi="Arial" w:cs="Arial"/>
          <w:b/>
          <w:bCs/>
          <w:color w:val="333333"/>
        </w:rPr>
        <w:t>Física do Ambiente Agrícola</w:t>
      </w:r>
      <w:r w:rsidRPr="003829FB">
        <w:rPr>
          <w:rFonts w:ascii="Arial" w:hAnsi="Arial" w:cs="Arial"/>
          <w:b/>
          <w:color w:val="333333"/>
        </w:rPr>
        <w:t>.</w:t>
      </w:r>
      <w:r w:rsidRPr="003829FB">
        <w:rPr>
          <w:rFonts w:ascii="Arial" w:hAnsi="Arial" w:cs="Arial"/>
          <w:color w:val="333333"/>
        </w:rPr>
        <w:t xml:space="preserve"> Revista Jardinagem nº 27, SP, 2007. Disponível em </w:t>
      </w:r>
      <w:r w:rsidRPr="003829FB">
        <w:rPr>
          <w:rFonts w:ascii="Arial" w:hAnsi="Arial" w:cs="Arial"/>
          <w:color w:val="333333"/>
          <w:u w:val="single"/>
        </w:rPr>
        <w:t>www.jardimdeflores.com.br/JARDINAGEM</w:t>
      </w:r>
      <w:r w:rsidRPr="003829FB">
        <w:rPr>
          <w:rFonts w:ascii="Arial" w:hAnsi="Arial" w:cs="Arial"/>
          <w:color w:val="333333"/>
        </w:rPr>
        <w:t xml:space="preserve">. </w:t>
      </w:r>
    </w:p>
    <w:p w:rsidR="003829FB" w:rsidRDefault="00FD6C13" w:rsidP="003829FB">
      <w:pPr>
        <w:shd w:val="clear" w:color="auto" w:fill="FFFFFF"/>
        <w:spacing w:after="468"/>
        <w:rPr>
          <w:rFonts w:ascii="Arial" w:hAnsi="Arial" w:cs="Arial"/>
        </w:rPr>
      </w:pPr>
      <w:r w:rsidRPr="003829FB">
        <w:rPr>
          <w:rFonts w:ascii="Arial" w:hAnsi="Arial" w:cs="Arial"/>
        </w:rPr>
        <w:t xml:space="preserve">PROSAB, </w:t>
      </w:r>
      <w:r w:rsidRPr="003829FB">
        <w:rPr>
          <w:rFonts w:ascii="Arial" w:hAnsi="Arial" w:cs="Arial"/>
          <w:b/>
        </w:rPr>
        <w:t>Uso Racional da Água em Edificações</w:t>
      </w:r>
      <w:r w:rsidRPr="003829FB">
        <w:rPr>
          <w:rFonts w:ascii="Arial" w:hAnsi="Arial" w:cs="Arial"/>
        </w:rPr>
        <w:t xml:space="preserve"> / Ricardo Franci Gonçalves (Coord.). Rio de Janeiro : ABES, 2006.</w:t>
      </w:r>
    </w:p>
    <w:p w:rsidR="00FD6C13" w:rsidRPr="003829FB" w:rsidRDefault="00FD6C13" w:rsidP="003829FB">
      <w:pPr>
        <w:shd w:val="clear" w:color="auto" w:fill="FFFFFF"/>
        <w:spacing w:after="468"/>
        <w:rPr>
          <w:rFonts w:ascii="Arial" w:hAnsi="Arial" w:cs="Arial"/>
          <w:color w:val="333333"/>
        </w:rPr>
      </w:pPr>
      <w:r w:rsidRPr="003829FB">
        <w:rPr>
          <w:rFonts w:ascii="Arial" w:hAnsi="Arial" w:cs="Arial"/>
          <w:color w:val="333333"/>
        </w:rPr>
        <w:t xml:space="preserve">REIS. Neville V. B. dos. </w:t>
      </w:r>
      <w:r w:rsidRPr="003829FB">
        <w:rPr>
          <w:rFonts w:ascii="Arial" w:hAnsi="Arial" w:cs="Arial"/>
          <w:b/>
          <w:bCs/>
          <w:color w:val="333333"/>
        </w:rPr>
        <w:t>Construção de estufas para produção de hortaliças nas Regiões Norte, Nordeste e Centro-Oeste</w:t>
      </w:r>
      <w:r w:rsidRPr="003829FB">
        <w:rPr>
          <w:rFonts w:ascii="Arial" w:hAnsi="Arial" w:cs="Arial"/>
          <w:color w:val="333333"/>
        </w:rPr>
        <w:t xml:space="preserve">. Circular Técnica nº 38/05. Embrapa Hortaliças: Brasília, DF, 2005. Disponível em </w:t>
      </w:r>
      <w:r w:rsidRPr="003829FB">
        <w:rPr>
          <w:rFonts w:ascii="Arial" w:hAnsi="Arial" w:cs="Arial"/>
          <w:color w:val="333333"/>
          <w:u w:val="single"/>
        </w:rPr>
        <w:t>neville@cnph.embrapa.br</w:t>
      </w:r>
    </w:p>
    <w:p w:rsidR="00FD6C13" w:rsidRPr="00547EE2" w:rsidRDefault="00FD6C13" w:rsidP="00547EE2">
      <w:pPr>
        <w:pStyle w:val="ReferncesText"/>
        <w:ind w:left="0" w:firstLine="0"/>
        <w:rPr>
          <w:rFonts w:ascii="Arial" w:hAnsi="Arial" w:cs="Arial"/>
          <w:sz w:val="24"/>
        </w:rPr>
      </w:pPr>
      <w:r w:rsidRPr="00547EE2">
        <w:rPr>
          <w:rFonts w:ascii="Arial" w:hAnsi="Arial" w:cs="Arial"/>
          <w:sz w:val="24"/>
        </w:rPr>
        <w:t xml:space="preserve">TOMAZ, Plínio. </w:t>
      </w:r>
      <w:r w:rsidRPr="00547EE2">
        <w:rPr>
          <w:rFonts w:ascii="Arial" w:hAnsi="Arial" w:cs="Arial"/>
          <w:b/>
          <w:sz w:val="24"/>
        </w:rPr>
        <w:t>Aproveitamento da Água de Chuva</w:t>
      </w:r>
      <w:r w:rsidRPr="00547EE2">
        <w:rPr>
          <w:rFonts w:ascii="Arial" w:hAnsi="Arial" w:cs="Arial"/>
          <w:sz w:val="24"/>
        </w:rPr>
        <w:t>. São Paulo: Navegar, 2003</w:t>
      </w:r>
    </w:p>
    <w:p w:rsidR="00FD6C13" w:rsidRPr="00547EE2" w:rsidRDefault="00FD6C13" w:rsidP="00547EE2">
      <w:pPr>
        <w:pStyle w:val="ReferncesText"/>
        <w:ind w:left="0" w:firstLine="0"/>
        <w:rPr>
          <w:rFonts w:ascii="Arial" w:hAnsi="Arial" w:cs="Arial"/>
          <w:sz w:val="24"/>
        </w:rPr>
      </w:pPr>
      <w:r w:rsidRPr="00547EE2">
        <w:rPr>
          <w:rFonts w:ascii="Arial" w:hAnsi="Arial" w:cs="Arial"/>
          <w:sz w:val="24"/>
        </w:rPr>
        <w:t xml:space="preserve">UNIÁGUA. </w:t>
      </w:r>
      <w:r w:rsidRPr="00547EE2">
        <w:rPr>
          <w:rFonts w:ascii="Arial" w:hAnsi="Arial" w:cs="Arial"/>
          <w:b/>
          <w:sz w:val="24"/>
        </w:rPr>
        <w:t>Universidade da água. Água no Planeta</w:t>
      </w:r>
      <w:r w:rsidRPr="00547EE2">
        <w:rPr>
          <w:rFonts w:ascii="Arial" w:hAnsi="Arial" w:cs="Arial"/>
          <w:sz w:val="24"/>
        </w:rPr>
        <w:t xml:space="preserve">. Disponível em: </w:t>
      </w:r>
      <w:hyperlink r:id="rId21" w:history="1">
        <w:r w:rsidR="00736A8C" w:rsidRPr="00547EE2">
          <w:rPr>
            <w:rStyle w:val="Hyperlink"/>
            <w:rFonts w:ascii="Arial" w:hAnsi="Arial" w:cs="Arial"/>
            <w:sz w:val="24"/>
          </w:rPr>
          <w:t>http://www.uniagua.org.br</w:t>
        </w:r>
      </w:hyperlink>
      <w:r w:rsidRPr="00547EE2">
        <w:rPr>
          <w:rFonts w:ascii="Arial" w:hAnsi="Arial" w:cs="Arial"/>
          <w:sz w:val="24"/>
        </w:rPr>
        <w:t xml:space="preserve">. </w:t>
      </w:r>
    </w:p>
    <w:p w:rsidR="005C3668" w:rsidRPr="00547EE2" w:rsidRDefault="005C3668" w:rsidP="00547EE2">
      <w:pPr>
        <w:pStyle w:val="ReferncesText"/>
        <w:ind w:left="0" w:firstLine="0"/>
        <w:rPr>
          <w:rFonts w:ascii="Arial" w:hAnsi="Arial" w:cs="Arial"/>
          <w:sz w:val="24"/>
        </w:rPr>
      </w:pPr>
    </w:p>
    <w:p w:rsidR="005C3668" w:rsidRPr="00547EE2" w:rsidRDefault="005C3668" w:rsidP="00547EE2">
      <w:pPr>
        <w:autoSpaceDE w:val="0"/>
        <w:autoSpaceDN w:val="0"/>
        <w:adjustRightInd w:val="0"/>
        <w:rPr>
          <w:rFonts w:ascii="Arial" w:hAnsi="Arial" w:cs="Arial"/>
        </w:rPr>
      </w:pPr>
      <w:r w:rsidRPr="00547EE2">
        <w:rPr>
          <w:rFonts w:ascii="Arial" w:hAnsi="Arial" w:cs="Arial"/>
        </w:rPr>
        <w:t xml:space="preserve">WERNECK, C. F. </w:t>
      </w:r>
      <w:r w:rsidRPr="00547EE2">
        <w:rPr>
          <w:rFonts w:ascii="Arial" w:hAnsi="Arial" w:cs="Arial"/>
          <w:b/>
          <w:iCs/>
        </w:rPr>
        <w:t>Construção e Recuperação de Cisternas e Nascentes</w:t>
      </w:r>
      <w:r w:rsidRPr="00547EE2">
        <w:rPr>
          <w:rFonts w:ascii="Arial" w:hAnsi="Arial" w:cs="Arial"/>
        </w:rPr>
        <w:t>. Coleção Quem Sabe Faz .Saúde 2, ed. UFMG, Belo Horizonte-MG, 2206. 97p.</w:t>
      </w:r>
    </w:p>
    <w:p w:rsidR="00736A8C" w:rsidRPr="004F7C3B" w:rsidRDefault="00736A8C" w:rsidP="004F7C3B">
      <w:pPr>
        <w:pStyle w:val="ReferncesText"/>
        <w:ind w:left="0" w:firstLine="0"/>
        <w:rPr>
          <w:rFonts w:ascii="Arial" w:hAnsi="Arial" w:cs="Arial"/>
          <w:sz w:val="24"/>
        </w:rPr>
      </w:pPr>
    </w:p>
    <w:p w:rsidR="008A055B" w:rsidRPr="004F7C3B" w:rsidRDefault="008A055B" w:rsidP="004F7C3B">
      <w:pPr>
        <w:pStyle w:val="ReferncesText"/>
        <w:ind w:left="0" w:firstLine="0"/>
        <w:rPr>
          <w:rFonts w:ascii="Arial" w:hAnsi="Arial" w:cs="Arial"/>
          <w:sz w:val="24"/>
        </w:rPr>
      </w:pPr>
    </w:p>
    <w:p w:rsidR="00791A9A" w:rsidRPr="004F7C3B" w:rsidRDefault="00791A9A" w:rsidP="006931A1">
      <w:pPr>
        <w:pStyle w:val="ReferncesText"/>
        <w:spacing w:line="360" w:lineRule="auto"/>
        <w:ind w:left="0" w:firstLine="0"/>
        <w:rPr>
          <w:rFonts w:ascii="Arial" w:hAnsi="Arial" w:cs="Arial"/>
          <w:sz w:val="24"/>
        </w:rPr>
      </w:pPr>
    </w:p>
    <w:p w:rsidR="00791A9A" w:rsidRDefault="00791A9A" w:rsidP="006931A1">
      <w:pPr>
        <w:pStyle w:val="ReferncesText"/>
        <w:spacing w:line="360" w:lineRule="auto"/>
        <w:ind w:left="0" w:firstLine="0"/>
        <w:rPr>
          <w:rFonts w:ascii="Arial" w:hAnsi="Arial" w:cs="Arial"/>
        </w:rPr>
      </w:pPr>
    </w:p>
    <w:sectPr w:rsidR="00791A9A" w:rsidSect="00701578">
      <w:headerReference w:type="even" r:id="rId22"/>
      <w:headerReference w:type="default" r:id="rId23"/>
      <w:footerReference w:type="even" r:id="rId24"/>
      <w:footerReference w:type="default" r:id="rId25"/>
      <w:pgSz w:w="11907" w:h="16840" w:code="9"/>
      <w:pgMar w:top="1701" w:right="1134" w:bottom="851" w:left="1701" w:header="425" w:footer="79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20B4" w:rsidRDefault="002320B4">
      <w:r>
        <w:separator/>
      </w:r>
    </w:p>
  </w:endnote>
  <w:endnote w:type="continuationSeparator" w:id="0">
    <w:p w:rsidR="002320B4" w:rsidRDefault="00232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1FDC" w:rsidRDefault="001A1FDC">
    <w:pPr>
      <w:pStyle w:val="Rodap"/>
    </w:pPr>
  </w:p>
  <w:p w:rsidR="001A1FDC" w:rsidRDefault="001A1FD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1FDC" w:rsidRPr="00A84AE4" w:rsidRDefault="001A1FDC" w:rsidP="00A84AE4">
    <w:pPr>
      <w:rPr>
        <w:b/>
        <w:sz w:val="20"/>
        <w:szCs w:val="20"/>
      </w:rPr>
    </w:pPr>
    <w:r w:rsidRPr="00A84AE4">
      <w:rPr>
        <w:b/>
        <w:sz w:val="20"/>
        <w:szCs w:val="20"/>
      </w:rPr>
      <w:t>____________________________________________________________</w:t>
    </w:r>
    <w:r>
      <w:rPr>
        <w:b/>
        <w:sz w:val="20"/>
        <w:szCs w:val="20"/>
      </w:rPr>
      <w:t>______________________________</w:t>
    </w:r>
  </w:p>
  <w:p w:rsidR="001A1FDC" w:rsidRPr="00A84AE4" w:rsidRDefault="001A1FDC" w:rsidP="005213DB">
    <w:pPr>
      <w:pStyle w:val="Rodap"/>
      <w:jc w:val="center"/>
      <w:rPr>
        <w:sz w:val="20"/>
        <w:szCs w:val="20"/>
      </w:rPr>
    </w:pPr>
    <w:r>
      <w:rPr>
        <w:b/>
        <w:sz w:val="20"/>
        <w:szCs w:val="20"/>
      </w:rPr>
      <w:tab/>
    </w:r>
    <w:r w:rsidRPr="008E2B84">
      <w:rPr>
        <w:sz w:val="18"/>
        <w:szCs w:val="18"/>
      </w:rPr>
      <w:t>Projeto de Aperfeiçoam</w:t>
    </w:r>
    <w:r>
      <w:rPr>
        <w:sz w:val="18"/>
        <w:szCs w:val="18"/>
      </w:rPr>
      <w:t>ento Teórico e Prático – Bagé</w:t>
    </w:r>
    <w:r w:rsidRPr="008E2B84">
      <w:rPr>
        <w:sz w:val="18"/>
        <w:szCs w:val="18"/>
      </w:rPr>
      <w:t>– RS – Brasil</w:t>
    </w:r>
    <w:r>
      <w:rPr>
        <w:b/>
        <w:sz w:val="20"/>
        <w:szCs w:val="20"/>
      </w:rPr>
      <w:t xml:space="preserve"> </w:t>
    </w:r>
    <w:r>
      <w:rPr>
        <w:b/>
        <w:sz w:val="20"/>
        <w:szCs w:val="20"/>
      </w:rPr>
      <w:tab/>
    </w:r>
    <w:r w:rsidRPr="00A84AE4">
      <w:rPr>
        <w:sz w:val="20"/>
        <w:szCs w:val="20"/>
      </w:rPr>
      <w:fldChar w:fldCharType="begin"/>
    </w:r>
    <w:r w:rsidRPr="00A84AE4">
      <w:rPr>
        <w:sz w:val="20"/>
        <w:szCs w:val="20"/>
      </w:rPr>
      <w:instrText>PAGE   \* MERGEFORMAT</w:instrText>
    </w:r>
    <w:r w:rsidRPr="00A84AE4">
      <w:rPr>
        <w:sz w:val="20"/>
        <w:szCs w:val="20"/>
      </w:rPr>
      <w:fldChar w:fldCharType="separate"/>
    </w:r>
    <w:r w:rsidR="009310DA">
      <w:rPr>
        <w:noProof/>
        <w:sz w:val="20"/>
        <w:szCs w:val="20"/>
      </w:rPr>
      <w:t>20</w:t>
    </w:r>
    <w:r w:rsidRPr="00A84AE4">
      <w:rPr>
        <w:sz w:val="20"/>
        <w:szCs w:val="20"/>
      </w:rPr>
      <w:fldChar w:fldCharType="end"/>
    </w:r>
  </w:p>
  <w:p w:rsidR="001A1FDC" w:rsidRDefault="001A1FDC" w:rsidP="005213DB">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20B4" w:rsidRDefault="002320B4">
      <w:r>
        <w:separator/>
      </w:r>
    </w:p>
  </w:footnote>
  <w:footnote w:type="continuationSeparator" w:id="0">
    <w:p w:rsidR="002320B4" w:rsidRDefault="002320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1FDC" w:rsidRDefault="001A1FDC">
    <w:pPr>
      <w:pStyle w:val="Cabealho"/>
    </w:pPr>
  </w:p>
  <w:p w:rsidR="001A1FDC" w:rsidRDefault="001A1FD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1FDC" w:rsidRDefault="009310DA" w:rsidP="004F3A52">
    <w:pPr>
      <w:pStyle w:val="Cabealho"/>
    </w:pPr>
    <w:r>
      <w:rPr>
        <w:noProof/>
      </w:rPr>
      <mc:AlternateContent>
        <mc:Choice Requires="wps">
          <w:drawing>
            <wp:anchor distT="0" distB="0" distL="114300" distR="114300" simplePos="0" relativeHeight="251657216" behindDoc="0" locked="0" layoutInCell="1" allowOverlap="1">
              <wp:simplePos x="0" y="0"/>
              <wp:positionH relativeFrom="column">
                <wp:posOffset>1205865</wp:posOffset>
              </wp:positionH>
              <wp:positionV relativeFrom="paragraph">
                <wp:posOffset>146050</wp:posOffset>
              </wp:positionV>
              <wp:extent cx="3426460" cy="617220"/>
              <wp:effectExtent l="0" t="0" r="2540" b="0"/>
              <wp:wrapNone/>
              <wp:docPr id="1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6460" cy="6172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A1FDC" w:rsidRDefault="001A1FDC" w:rsidP="00F9054A">
                          <w:pPr>
                            <w:jc w:val="center"/>
                          </w:pPr>
                          <w:r>
                            <w:t>INSTITUTO DE DESENVOLVIMENTO EDUCACIONAL DE BAGÉ</w:t>
                          </w:r>
                        </w:p>
                        <w:p w:rsidR="001A1FDC" w:rsidRPr="003A4AD9" w:rsidRDefault="001A1FDC" w:rsidP="00F9054A">
                          <w:pPr>
                            <w:jc w:val="center"/>
                            <w:rPr>
                              <w:b/>
                            </w:rPr>
                          </w:pPr>
                          <w:r w:rsidRPr="003A4AD9">
                            <w:rPr>
                              <w:b/>
                            </w:rPr>
                            <w:t>FACULDADES IDEAU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94.95pt;margin-top:11.5pt;width:269.8pt;height:48.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" stroked="f">
              <v:textbox>
                <w:txbxContent>
                  <w:p w:rsidR="001A1FDC" w:rsidRDefault="001A1FDC" w:rsidP="00F9054A">
                    <w:pPr>
                      <w:jc w:val="center"/>
                    </w:pPr>
                    <w:r>
                      <w:t>INSTITUTO DE DESENVOLVIMENTO EDUCACIONAL DE BAGÉ</w:t>
                    </w:r>
                  </w:p>
                  <w:p w:rsidR="001A1FDC" w:rsidRPr="003A4AD9" w:rsidRDefault="001A1FDC" w:rsidP="00F9054A">
                    <w:pPr>
                      <w:jc w:val="center"/>
                      <w:rPr>
                        <w:b/>
                      </w:rPr>
                    </w:pPr>
                    <w:r w:rsidRPr="003A4AD9">
                      <w:rPr>
                        <w:b/>
                      </w:rPr>
                      <w:t>FACULDADES IDEAU</w:t>
                    </w:r>
                  </w:p>
                </w:txbxContent>
              </v:textbox>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4756785</wp:posOffset>
              </wp:positionH>
              <wp:positionV relativeFrom="paragraph">
                <wp:posOffset>-14605</wp:posOffset>
              </wp:positionV>
              <wp:extent cx="1155065" cy="101536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5065" cy="1015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A1FDC" w:rsidRDefault="001A1FDC">
                          <w:r>
                            <w:rPr>
                              <w:noProof/>
                            </w:rPr>
                            <w:drawing>
                              <wp:inline distT="0" distB="0" distL="0" distR="0">
                                <wp:extent cx="942975" cy="923925"/>
                                <wp:effectExtent l="19050" t="0" r="9525" b="0"/>
                                <wp:docPr id="10" name="Imagem 1" descr="Descrição: Faculdades IDEAU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Faculdades IDEAU OK"/>
                                        <pic:cNvPicPr>
                                          <a:picLocks noChangeAspect="1" noChangeArrowheads="1"/>
                                        </pic:cNvPicPr>
                                      </pic:nvPicPr>
                                      <pic:blipFill>
                                        <a:blip r:embed="rId1"/>
                                        <a:srcRect/>
                                        <a:stretch>
                                          <a:fillRect/>
                                        </a:stretch>
                                      </pic:blipFill>
                                      <pic:spPr bwMode="auto">
                                        <a:xfrm>
                                          <a:off x="0" y="0"/>
                                          <a:ext cx="942975" cy="923925"/>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374.55pt;margin-top:-1.15pt;width:90.95pt;height:79.9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" stroked="f">
              <v:textbox style="mso-fit-shape-to-text:t">
                <w:txbxContent>
                  <w:p w:rsidR="001A1FDC" w:rsidRDefault="001A1FDC">
                    <w:r>
                      <w:rPr>
                        <w:noProof/>
                      </w:rPr>
                      <w:drawing>
                        <wp:inline distT="0" distB="0" distL="0" distR="0">
                          <wp:extent cx="942975" cy="923925"/>
                          <wp:effectExtent l="19050" t="0" r="9525" b="0"/>
                          <wp:docPr id="10" name="Imagem 1" descr="Descrição: Faculdades IDEAU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Faculdades IDEAU OK"/>
                                  <pic:cNvPicPr>
                                    <a:picLocks noChangeAspect="1" noChangeArrowheads="1"/>
                                  </pic:cNvPicPr>
                                </pic:nvPicPr>
                                <pic:blipFill>
                                  <a:blip r:embed="rId1"/>
                                  <a:srcRect/>
                                  <a:stretch>
                                    <a:fillRect/>
                                  </a:stretch>
                                </pic:blipFill>
                                <pic:spPr bwMode="auto">
                                  <a:xfrm>
                                    <a:off x="0" y="0"/>
                                    <a:ext cx="942975" cy="923925"/>
                                  </a:xfrm>
                                  <a:prstGeom prst="rect">
                                    <a:avLst/>
                                  </a:prstGeom>
                                  <a:noFill/>
                                  <a:ln w="9525">
                                    <a:noFill/>
                                    <a:miter lim="800000"/>
                                    <a:headEnd/>
                                    <a:tailEnd/>
                                  </a:ln>
                                </pic:spPr>
                              </pic:pic>
                            </a:graphicData>
                          </a:graphic>
                        </wp:inline>
                      </w:drawing>
                    </w:r>
                  </w:p>
                </w:txbxContent>
              </v:textbox>
            </v:shape>
          </w:pict>
        </mc:Fallback>
      </mc:AlternateContent>
    </w:r>
    <w:r w:rsidR="001A1FDC">
      <w:rPr>
        <w:noProof/>
      </w:rPr>
      <w:drawing>
        <wp:inline distT="0" distB="0" distL="0" distR="0">
          <wp:extent cx="962025" cy="962025"/>
          <wp:effectExtent l="19050" t="0" r="9525" b="0"/>
          <wp:docPr id="9" name="Imagem 9" descr="^AF6C0A68484F8AD3720B09226D65687167C5DCD457B033DED8^pimgpsh_fullsize_di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F6C0A68484F8AD3720B09226D65687167C5DCD457B033DED8^pimgpsh_fullsize_distr"/>
                  <pic:cNvPicPr>
                    <a:picLocks noChangeAspect="1" noChangeArrowheads="1"/>
                  </pic:cNvPicPr>
                </pic:nvPicPr>
                <pic:blipFill>
                  <a:blip r:embed="rId2"/>
                  <a:srcRect/>
                  <a:stretch>
                    <a:fillRect/>
                  </a:stretch>
                </pic:blipFill>
                <pic:spPr bwMode="auto">
                  <a:xfrm>
                    <a:off x="0" y="0"/>
                    <a:ext cx="962025" cy="96202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DBCE04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5B1408"/>
    <w:multiLevelType w:val="multilevel"/>
    <w:tmpl w:val="02AAA950"/>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1C6E4D66"/>
    <w:multiLevelType w:val="hybridMultilevel"/>
    <w:tmpl w:val="5D6EA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FE5D42"/>
    <w:multiLevelType w:val="hybridMultilevel"/>
    <w:tmpl w:val="F7F86D4E"/>
    <w:lvl w:ilvl="0" w:tplc="0416000D">
      <w:start w:val="1"/>
      <w:numFmt w:val="bullet"/>
      <w:lvlText w:val=""/>
      <w:lvlJc w:val="left"/>
      <w:pPr>
        <w:tabs>
          <w:tab w:val="num" w:pos="720"/>
        </w:tabs>
        <w:ind w:left="720" w:hanging="360"/>
      </w:pPr>
      <w:rPr>
        <w:rFonts w:ascii="Wingdings" w:hAnsi="Wingdings"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4" w15:restartNumberingAfterBreak="0">
    <w:nsid w:val="216D795B"/>
    <w:multiLevelType w:val="hybridMultilevel"/>
    <w:tmpl w:val="69FE9B62"/>
    <w:lvl w:ilvl="0" w:tplc="DF82FE04">
      <w:start w:val="3"/>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27A6D8D"/>
    <w:multiLevelType w:val="hybridMultilevel"/>
    <w:tmpl w:val="F40AB29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6F01175"/>
    <w:multiLevelType w:val="hybridMultilevel"/>
    <w:tmpl w:val="41F4C342"/>
    <w:lvl w:ilvl="0" w:tplc="86529164">
      <w:start w:val="2"/>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862739D"/>
    <w:multiLevelType w:val="hybridMultilevel"/>
    <w:tmpl w:val="3A8EA93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E3D277C"/>
    <w:multiLevelType w:val="multilevel"/>
    <w:tmpl w:val="EB7A62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15:restartNumberingAfterBreak="0">
    <w:nsid w:val="30265920"/>
    <w:multiLevelType w:val="multilevel"/>
    <w:tmpl w:val="DA16FFEE"/>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15:restartNumberingAfterBreak="0">
    <w:nsid w:val="556D07B4"/>
    <w:multiLevelType w:val="hybridMultilevel"/>
    <w:tmpl w:val="301CE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58A735A7"/>
    <w:multiLevelType w:val="multilevel"/>
    <w:tmpl w:val="2BF00CB2"/>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15:restartNumberingAfterBreak="0">
    <w:nsid w:val="5B2F672A"/>
    <w:multiLevelType w:val="hybridMultilevel"/>
    <w:tmpl w:val="02AAA950"/>
    <w:lvl w:ilvl="0" w:tplc="04160001">
      <w:start w:val="1"/>
      <w:numFmt w:val="bullet"/>
      <w:lvlText w:val=""/>
      <w:lvlJc w:val="left"/>
      <w:pPr>
        <w:tabs>
          <w:tab w:val="num" w:pos="720"/>
        </w:tabs>
        <w:ind w:left="720" w:hanging="360"/>
      </w:pPr>
      <w:rPr>
        <w:rFonts w:ascii="Symbol" w:hAnsi="Symbol"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3" w15:restartNumberingAfterBreak="0">
    <w:nsid w:val="6B89433C"/>
    <w:multiLevelType w:val="hybridMultilevel"/>
    <w:tmpl w:val="B3CAEDF0"/>
    <w:lvl w:ilvl="0" w:tplc="89562570">
      <w:start w:val="4"/>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FB76F90"/>
    <w:multiLevelType w:val="hybridMultilevel"/>
    <w:tmpl w:val="543A9DDC"/>
    <w:lvl w:ilvl="0" w:tplc="0416000F">
      <w:start w:val="1"/>
      <w:numFmt w:val="decimal"/>
      <w:lvlText w:val="%1."/>
      <w:lvlJc w:val="left"/>
      <w:pPr>
        <w:tabs>
          <w:tab w:val="num" w:pos="720"/>
        </w:tabs>
        <w:ind w:left="720" w:hanging="360"/>
      </w:pPr>
      <w:rPr>
        <w:rFonts w:cs="Times New Roman"/>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num w:numId="1">
    <w:abstractNumId w:val="14"/>
  </w:num>
  <w:num w:numId="2">
    <w:abstractNumId w:val="12"/>
  </w:num>
  <w:num w:numId="3">
    <w:abstractNumId w:val="1"/>
  </w:num>
  <w:num w:numId="4">
    <w:abstractNumId w:val="3"/>
  </w:num>
  <w:num w:numId="5">
    <w:abstractNumId w:val="11"/>
  </w:num>
  <w:num w:numId="6">
    <w:abstractNumId w:val="10"/>
  </w:num>
  <w:num w:numId="7">
    <w:abstractNumId w:val="9"/>
  </w:num>
  <w:num w:numId="8">
    <w:abstractNumId w:val="5"/>
  </w:num>
  <w:num w:numId="9">
    <w:abstractNumId w:val="8"/>
  </w:num>
  <w:num w:numId="10">
    <w:abstractNumId w:val="0"/>
  </w:num>
  <w:num w:numId="11">
    <w:abstractNumId w:val="6"/>
  </w:num>
  <w:num w:numId="12">
    <w:abstractNumId w:val="4"/>
  </w:num>
  <w:num w:numId="13">
    <w:abstractNumId w:val="2"/>
  </w:num>
  <w:num w:numId="14">
    <w:abstractNumId w:val="1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6C4"/>
    <w:rsid w:val="00004B5F"/>
    <w:rsid w:val="00012469"/>
    <w:rsid w:val="0002195A"/>
    <w:rsid w:val="000220D5"/>
    <w:rsid w:val="00033CF4"/>
    <w:rsid w:val="000367BA"/>
    <w:rsid w:val="00037DF9"/>
    <w:rsid w:val="00050102"/>
    <w:rsid w:val="00052AD5"/>
    <w:rsid w:val="00057D10"/>
    <w:rsid w:val="000869C4"/>
    <w:rsid w:val="000D2619"/>
    <w:rsid w:val="000D566E"/>
    <w:rsid w:val="00105B9B"/>
    <w:rsid w:val="00113B2F"/>
    <w:rsid w:val="0012443D"/>
    <w:rsid w:val="001252E9"/>
    <w:rsid w:val="00150E3D"/>
    <w:rsid w:val="00157374"/>
    <w:rsid w:val="0017515D"/>
    <w:rsid w:val="00177EE6"/>
    <w:rsid w:val="00186FA0"/>
    <w:rsid w:val="0018791F"/>
    <w:rsid w:val="00190D3F"/>
    <w:rsid w:val="001A1B4A"/>
    <w:rsid w:val="001A1FDC"/>
    <w:rsid w:val="001B150A"/>
    <w:rsid w:val="001D1A0B"/>
    <w:rsid w:val="001D5CB2"/>
    <w:rsid w:val="001E3CB1"/>
    <w:rsid w:val="001E3ED7"/>
    <w:rsid w:val="001E418A"/>
    <w:rsid w:val="001E443E"/>
    <w:rsid w:val="001E5936"/>
    <w:rsid w:val="001F0986"/>
    <w:rsid w:val="001F34AB"/>
    <w:rsid w:val="00207C83"/>
    <w:rsid w:val="00217906"/>
    <w:rsid w:val="002320B4"/>
    <w:rsid w:val="00240139"/>
    <w:rsid w:val="00241BDC"/>
    <w:rsid w:val="00242504"/>
    <w:rsid w:val="00245B5F"/>
    <w:rsid w:val="002678EB"/>
    <w:rsid w:val="0029588F"/>
    <w:rsid w:val="002A31A1"/>
    <w:rsid w:val="002F192D"/>
    <w:rsid w:val="002F50A2"/>
    <w:rsid w:val="002F69EA"/>
    <w:rsid w:val="00311FEF"/>
    <w:rsid w:val="00322564"/>
    <w:rsid w:val="003329BB"/>
    <w:rsid w:val="00336295"/>
    <w:rsid w:val="00365AAB"/>
    <w:rsid w:val="00366284"/>
    <w:rsid w:val="00372B2B"/>
    <w:rsid w:val="00377FE8"/>
    <w:rsid w:val="00381A46"/>
    <w:rsid w:val="003829FB"/>
    <w:rsid w:val="003906FB"/>
    <w:rsid w:val="00397DE5"/>
    <w:rsid w:val="003A4AD9"/>
    <w:rsid w:val="003A4BC2"/>
    <w:rsid w:val="003B36B8"/>
    <w:rsid w:val="003B47EA"/>
    <w:rsid w:val="003C7B79"/>
    <w:rsid w:val="003D5740"/>
    <w:rsid w:val="003E0611"/>
    <w:rsid w:val="003E2B05"/>
    <w:rsid w:val="003F4BD9"/>
    <w:rsid w:val="003F69C4"/>
    <w:rsid w:val="00412EFC"/>
    <w:rsid w:val="00422385"/>
    <w:rsid w:val="00423BDB"/>
    <w:rsid w:val="00440461"/>
    <w:rsid w:val="00440DA4"/>
    <w:rsid w:val="0045448D"/>
    <w:rsid w:val="00464E2D"/>
    <w:rsid w:val="00487793"/>
    <w:rsid w:val="0049231C"/>
    <w:rsid w:val="004B0C9B"/>
    <w:rsid w:val="004B3B53"/>
    <w:rsid w:val="004B64D6"/>
    <w:rsid w:val="004C0C0D"/>
    <w:rsid w:val="004C575B"/>
    <w:rsid w:val="004D1767"/>
    <w:rsid w:val="004E0511"/>
    <w:rsid w:val="004F3A52"/>
    <w:rsid w:val="004F65FC"/>
    <w:rsid w:val="004F7C3B"/>
    <w:rsid w:val="005213DB"/>
    <w:rsid w:val="005232C5"/>
    <w:rsid w:val="00530AC8"/>
    <w:rsid w:val="005327F2"/>
    <w:rsid w:val="00542AC8"/>
    <w:rsid w:val="0054540C"/>
    <w:rsid w:val="00545AB3"/>
    <w:rsid w:val="00547EE2"/>
    <w:rsid w:val="00552992"/>
    <w:rsid w:val="005552FA"/>
    <w:rsid w:val="00595A10"/>
    <w:rsid w:val="005A2316"/>
    <w:rsid w:val="005A6396"/>
    <w:rsid w:val="005A6587"/>
    <w:rsid w:val="005B5A24"/>
    <w:rsid w:val="005B5D85"/>
    <w:rsid w:val="005B724E"/>
    <w:rsid w:val="005C3668"/>
    <w:rsid w:val="005D05AF"/>
    <w:rsid w:val="005F3713"/>
    <w:rsid w:val="00600676"/>
    <w:rsid w:val="00602360"/>
    <w:rsid w:val="006115AA"/>
    <w:rsid w:val="00617DDA"/>
    <w:rsid w:val="00631299"/>
    <w:rsid w:val="00635685"/>
    <w:rsid w:val="00647865"/>
    <w:rsid w:val="00662BFD"/>
    <w:rsid w:val="00663C2D"/>
    <w:rsid w:val="006709A3"/>
    <w:rsid w:val="00680AEE"/>
    <w:rsid w:val="00687031"/>
    <w:rsid w:val="006931A1"/>
    <w:rsid w:val="00693863"/>
    <w:rsid w:val="00696769"/>
    <w:rsid w:val="006A1E52"/>
    <w:rsid w:val="006B2CD5"/>
    <w:rsid w:val="006C3837"/>
    <w:rsid w:val="006D237F"/>
    <w:rsid w:val="006E6991"/>
    <w:rsid w:val="006F6C1E"/>
    <w:rsid w:val="00701578"/>
    <w:rsid w:val="007114C4"/>
    <w:rsid w:val="0071160D"/>
    <w:rsid w:val="0071314B"/>
    <w:rsid w:val="00732328"/>
    <w:rsid w:val="00736A8C"/>
    <w:rsid w:val="00737D4E"/>
    <w:rsid w:val="00745DBA"/>
    <w:rsid w:val="007503FB"/>
    <w:rsid w:val="0076771B"/>
    <w:rsid w:val="00777FB4"/>
    <w:rsid w:val="00781479"/>
    <w:rsid w:val="00791A9A"/>
    <w:rsid w:val="0079609C"/>
    <w:rsid w:val="007A3613"/>
    <w:rsid w:val="007D4F5D"/>
    <w:rsid w:val="007D7127"/>
    <w:rsid w:val="0081797F"/>
    <w:rsid w:val="00817E49"/>
    <w:rsid w:val="008445B0"/>
    <w:rsid w:val="008569F5"/>
    <w:rsid w:val="00856F46"/>
    <w:rsid w:val="00863E4D"/>
    <w:rsid w:val="008A055B"/>
    <w:rsid w:val="008A23B6"/>
    <w:rsid w:val="008B53DC"/>
    <w:rsid w:val="008C5FBC"/>
    <w:rsid w:val="008C6419"/>
    <w:rsid w:val="008C64DD"/>
    <w:rsid w:val="008E1940"/>
    <w:rsid w:val="008E2B84"/>
    <w:rsid w:val="008F07C4"/>
    <w:rsid w:val="008F4823"/>
    <w:rsid w:val="00906D8C"/>
    <w:rsid w:val="00922FEF"/>
    <w:rsid w:val="0092599C"/>
    <w:rsid w:val="009310DA"/>
    <w:rsid w:val="00932F6C"/>
    <w:rsid w:val="00935C7B"/>
    <w:rsid w:val="00942ECD"/>
    <w:rsid w:val="009452DD"/>
    <w:rsid w:val="009525EE"/>
    <w:rsid w:val="00955DF7"/>
    <w:rsid w:val="009637FB"/>
    <w:rsid w:val="0097121A"/>
    <w:rsid w:val="009778C5"/>
    <w:rsid w:val="00985060"/>
    <w:rsid w:val="00991575"/>
    <w:rsid w:val="009A2A04"/>
    <w:rsid w:val="009A2F82"/>
    <w:rsid w:val="009A36E7"/>
    <w:rsid w:val="009C5467"/>
    <w:rsid w:val="009E1772"/>
    <w:rsid w:val="009F10B7"/>
    <w:rsid w:val="009F466E"/>
    <w:rsid w:val="00A03454"/>
    <w:rsid w:val="00A036B5"/>
    <w:rsid w:val="00A03A67"/>
    <w:rsid w:val="00A11A1D"/>
    <w:rsid w:val="00A1639D"/>
    <w:rsid w:val="00A233D7"/>
    <w:rsid w:val="00A236CE"/>
    <w:rsid w:val="00A31105"/>
    <w:rsid w:val="00A31C21"/>
    <w:rsid w:val="00A352D8"/>
    <w:rsid w:val="00A4474A"/>
    <w:rsid w:val="00A53527"/>
    <w:rsid w:val="00A814CD"/>
    <w:rsid w:val="00A84AE4"/>
    <w:rsid w:val="00A8505B"/>
    <w:rsid w:val="00A85474"/>
    <w:rsid w:val="00A91BEF"/>
    <w:rsid w:val="00AC7D73"/>
    <w:rsid w:val="00AD2B1A"/>
    <w:rsid w:val="00AE61C7"/>
    <w:rsid w:val="00B034F9"/>
    <w:rsid w:val="00B23BB9"/>
    <w:rsid w:val="00B25BF4"/>
    <w:rsid w:val="00B41836"/>
    <w:rsid w:val="00B452A4"/>
    <w:rsid w:val="00B70217"/>
    <w:rsid w:val="00B81003"/>
    <w:rsid w:val="00B83ADE"/>
    <w:rsid w:val="00B96432"/>
    <w:rsid w:val="00BA654F"/>
    <w:rsid w:val="00BB305D"/>
    <w:rsid w:val="00BC0067"/>
    <w:rsid w:val="00BC5970"/>
    <w:rsid w:val="00BF03FF"/>
    <w:rsid w:val="00BF36F0"/>
    <w:rsid w:val="00BF4DE1"/>
    <w:rsid w:val="00C038D7"/>
    <w:rsid w:val="00C13767"/>
    <w:rsid w:val="00C13DBF"/>
    <w:rsid w:val="00C1460B"/>
    <w:rsid w:val="00C1547B"/>
    <w:rsid w:val="00C16203"/>
    <w:rsid w:val="00C22EC8"/>
    <w:rsid w:val="00C43BEC"/>
    <w:rsid w:val="00C45CEC"/>
    <w:rsid w:val="00C46E66"/>
    <w:rsid w:val="00C64E30"/>
    <w:rsid w:val="00C6543D"/>
    <w:rsid w:val="00C95A23"/>
    <w:rsid w:val="00CA46A8"/>
    <w:rsid w:val="00CB4C8A"/>
    <w:rsid w:val="00CC4287"/>
    <w:rsid w:val="00CE04FE"/>
    <w:rsid w:val="00CF0F37"/>
    <w:rsid w:val="00CF13A4"/>
    <w:rsid w:val="00CF6708"/>
    <w:rsid w:val="00D020DF"/>
    <w:rsid w:val="00D07CD1"/>
    <w:rsid w:val="00D136C4"/>
    <w:rsid w:val="00D229E0"/>
    <w:rsid w:val="00D23774"/>
    <w:rsid w:val="00D25A5C"/>
    <w:rsid w:val="00D43F20"/>
    <w:rsid w:val="00D44C51"/>
    <w:rsid w:val="00D542AC"/>
    <w:rsid w:val="00D63C59"/>
    <w:rsid w:val="00D67479"/>
    <w:rsid w:val="00D7568E"/>
    <w:rsid w:val="00D80EA6"/>
    <w:rsid w:val="00D8371D"/>
    <w:rsid w:val="00D84F06"/>
    <w:rsid w:val="00D86107"/>
    <w:rsid w:val="00D95625"/>
    <w:rsid w:val="00DB3653"/>
    <w:rsid w:val="00DC1CDD"/>
    <w:rsid w:val="00DE26F0"/>
    <w:rsid w:val="00DF153A"/>
    <w:rsid w:val="00DF29C2"/>
    <w:rsid w:val="00DF57C8"/>
    <w:rsid w:val="00E07DB8"/>
    <w:rsid w:val="00E13681"/>
    <w:rsid w:val="00E17392"/>
    <w:rsid w:val="00E177F6"/>
    <w:rsid w:val="00E22E91"/>
    <w:rsid w:val="00E610E4"/>
    <w:rsid w:val="00E654DA"/>
    <w:rsid w:val="00E67163"/>
    <w:rsid w:val="00E75546"/>
    <w:rsid w:val="00E82B8C"/>
    <w:rsid w:val="00E930E0"/>
    <w:rsid w:val="00E97AD6"/>
    <w:rsid w:val="00EA2A01"/>
    <w:rsid w:val="00EA6AF0"/>
    <w:rsid w:val="00EC035C"/>
    <w:rsid w:val="00ED080B"/>
    <w:rsid w:val="00EE260C"/>
    <w:rsid w:val="00EF25E7"/>
    <w:rsid w:val="00EF5098"/>
    <w:rsid w:val="00F00569"/>
    <w:rsid w:val="00F13B17"/>
    <w:rsid w:val="00F201F0"/>
    <w:rsid w:val="00F212F9"/>
    <w:rsid w:val="00F22636"/>
    <w:rsid w:val="00F25B03"/>
    <w:rsid w:val="00F31CA6"/>
    <w:rsid w:val="00F336BE"/>
    <w:rsid w:val="00F35903"/>
    <w:rsid w:val="00F53901"/>
    <w:rsid w:val="00F62AED"/>
    <w:rsid w:val="00F803C8"/>
    <w:rsid w:val="00F82654"/>
    <w:rsid w:val="00F9054A"/>
    <w:rsid w:val="00F90AA4"/>
    <w:rsid w:val="00F91FAB"/>
    <w:rsid w:val="00FB1BB2"/>
    <w:rsid w:val="00FB3F95"/>
    <w:rsid w:val="00FC511D"/>
    <w:rsid w:val="00FC7E5B"/>
    <w:rsid w:val="00FD24DB"/>
    <w:rsid w:val="00FD301C"/>
    <w:rsid w:val="00FD6C13"/>
    <w:rsid w:val="00FF64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97E3A03B-42AC-40ED-9827-95FDCB193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3767"/>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E22E91"/>
    <w:pPr>
      <w:tabs>
        <w:tab w:val="center" w:pos="4419"/>
        <w:tab w:val="right" w:pos="8838"/>
      </w:tabs>
    </w:pPr>
  </w:style>
  <w:style w:type="paragraph" w:styleId="Rodap">
    <w:name w:val="footer"/>
    <w:basedOn w:val="Normal"/>
    <w:link w:val="RodapChar"/>
    <w:uiPriority w:val="99"/>
    <w:rsid w:val="00E22E91"/>
    <w:pPr>
      <w:tabs>
        <w:tab w:val="center" w:pos="4419"/>
        <w:tab w:val="right" w:pos="8838"/>
      </w:tabs>
    </w:pPr>
  </w:style>
  <w:style w:type="table" w:styleId="Tabelacomgrade">
    <w:name w:val="Table Grid"/>
    <w:basedOn w:val="Tabelanormal"/>
    <w:rsid w:val="00E22E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D229E0"/>
    <w:pPr>
      <w:spacing w:before="100" w:beforeAutospacing="1" w:after="100" w:afterAutospacing="1"/>
    </w:pPr>
    <w:rPr>
      <w:rFonts w:ascii="Verdana" w:hAnsi="Verdana"/>
      <w:color w:val="003366"/>
      <w:sz w:val="17"/>
      <w:szCs w:val="17"/>
    </w:rPr>
  </w:style>
  <w:style w:type="character" w:styleId="nfase">
    <w:name w:val="Emphasis"/>
    <w:qFormat/>
    <w:rsid w:val="00D229E0"/>
    <w:rPr>
      <w:rFonts w:cs="Times New Roman"/>
      <w:i/>
      <w:iCs/>
    </w:rPr>
  </w:style>
  <w:style w:type="character" w:styleId="Nmerodepgina">
    <w:name w:val="page number"/>
    <w:rsid w:val="000367BA"/>
    <w:rPr>
      <w:rFonts w:cs="Times New Roman"/>
    </w:rPr>
  </w:style>
  <w:style w:type="paragraph" w:styleId="Textodebalo">
    <w:name w:val="Balloon Text"/>
    <w:basedOn w:val="Normal"/>
    <w:link w:val="TextodebaloChar"/>
    <w:semiHidden/>
    <w:rsid w:val="00B81003"/>
    <w:rPr>
      <w:rFonts w:ascii="Tahoma" w:hAnsi="Tahoma"/>
      <w:sz w:val="16"/>
      <w:szCs w:val="16"/>
    </w:rPr>
  </w:style>
  <w:style w:type="character" w:customStyle="1" w:styleId="TextodebaloChar">
    <w:name w:val="Texto de balão Char"/>
    <w:link w:val="Textodebalo"/>
    <w:locked/>
    <w:rsid w:val="00B81003"/>
    <w:rPr>
      <w:rFonts w:ascii="Tahoma" w:hAnsi="Tahoma" w:cs="Tahoma"/>
      <w:sz w:val="16"/>
      <w:szCs w:val="16"/>
    </w:rPr>
  </w:style>
  <w:style w:type="character" w:customStyle="1" w:styleId="RodapChar">
    <w:name w:val="Rodapé Char"/>
    <w:link w:val="Rodap"/>
    <w:uiPriority w:val="99"/>
    <w:rsid w:val="00E610E4"/>
    <w:rPr>
      <w:sz w:val="24"/>
      <w:szCs w:val="24"/>
    </w:rPr>
  </w:style>
  <w:style w:type="character" w:styleId="Refdecomentrio">
    <w:name w:val="annotation reference"/>
    <w:rsid w:val="004B3B53"/>
    <w:rPr>
      <w:sz w:val="16"/>
      <w:szCs w:val="16"/>
    </w:rPr>
  </w:style>
  <w:style w:type="paragraph" w:styleId="Textodecomentrio">
    <w:name w:val="annotation text"/>
    <w:basedOn w:val="Normal"/>
    <w:link w:val="TextodecomentrioChar"/>
    <w:rsid w:val="004B3B53"/>
    <w:rPr>
      <w:sz w:val="20"/>
      <w:szCs w:val="20"/>
    </w:rPr>
  </w:style>
  <w:style w:type="character" w:customStyle="1" w:styleId="TextodecomentrioChar">
    <w:name w:val="Texto de comentário Char"/>
    <w:basedOn w:val="Fontepargpadro"/>
    <w:link w:val="Textodecomentrio"/>
    <w:rsid w:val="004B3B53"/>
  </w:style>
  <w:style w:type="paragraph" w:styleId="Assuntodocomentrio">
    <w:name w:val="annotation subject"/>
    <w:basedOn w:val="Textodecomentrio"/>
    <w:next w:val="Textodecomentrio"/>
    <w:link w:val="AssuntodocomentrioChar"/>
    <w:rsid w:val="004B3B53"/>
    <w:rPr>
      <w:b/>
      <w:bCs/>
    </w:rPr>
  </w:style>
  <w:style w:type="character" w:customStyle="1" w:styleId="AssuntodocomentrioChar">
    <w:name w:val="Assunto do comentário Char"/>
    <w:link w:val="Assuntodocomentrio"/>
    <w:rsid w:val="004B3B53"/>
    <w:rPr>
      <w:b/>
      <w:bCs/>
    </w:rPr>
  </w:style>
  <w:style w:type="paragraph" w:customStyle="1" w:styleId="ListaColorida-nfase11">
    <w:name w:val="Lista Colorida - Ênfase 11"/>
    <w:basedOn w:val="Normal"/>
    <w:uiPriority w:val="34"/>
    <w:qFormat/>
    <w:rsid w:val="001E418A"/>
    <w:pPr>
      <w:ind w:left="708"/>
    </w:pPr>
  </w:style>
  <w:style w:type="paragraph" w:customStyle="1" w:styleId="Default">
    <w:name w:val="Default"/>
    <w:rsid w:val="00D542AC"/>
    <w:pPr>
      <w:autoSpaceDE w:val="0"/>
      <w:autoSpaceDN w:val="0"/>
      <w:adjustRightInd w:val="0"/>
    </w:pPr>
    <w:rPr>
      <w:color w:val="000000"/>
      <w:sz w:val="24"/>
      <w:szCs w:val="24"/>
    </w:rPr>
  </w:style>
  <w:style w:type="paragraph" w:customStyle="1" w:styleId="ArticleTitleHeading">
    <w:name w:val="ArticleTitleHeading"/>
    <w:basedOn w:val="Normal"/>
    <w:link w:val="ArticleTitleHeadingChar"/>
    <w:qFormat/>
    <w:rsid w:val="0017515D"/>
    <w:pPr>
      <w:spacing w:after="200" w:line="276" w:lineRule="auto"/>
      <w:jc w:val="center"/>
    </w:pPr>
    <w:rPr>
      <w:b/>
      <w:sz w:val="36"/>
      <w:szCs w:val="36"/>
    </w:rPr>
  </w:style>
  <w:style w:type="character" w:customStyle="1" w:styleId="ArticleTitleHeadingChar">
    <w:name w:val="ArticleTitleHeading Char"/>
    <w:link w:val="ArticleTitleHeading"/>
    <w:rsid w:val="0017515D"/>
    <w:rPr>
      <w:b/>
      <w:sz w:val="36"/>
      <w:szCs w:val="36"/>
    </w:rPr>
  </w:style>
  <w:style w:type="paragraph" w:customStyle="1" w:styleId="SubsequentParagraphsTextStyle">
    <w:name w:val="SubsequentParagraphsTextStyle"/>
    <w:basedOn w:val="Normal"/>
    <w:link w:val="SubsequentParagraphsTextStyleChar"/>
    <w:qFormat/>
    <w:rsid w:val="0017515D"/>
    <w:pPr>
      <w:spacing w:after="200" w:line="276" w:lineRule="auto"/>
      <w:ind w:firstLine="360"/>
    </w:pPr>
    <w:rPr>
      <w:sz w:val="20"/>
      <w:szCs w:val="20"/>
    </w:rPr>
  </w:style>
  <w:style w:type="character" w:customStyle="1" w:styleId="SubsequentParagraphsTextStyleChar">
    <w:name w:val="SubsequentParagraphsTextStyle Char"/>
    <w:link w:val="SubsequentParagraphsTextStyle"/>
    <w:rsid w:val="0017515D"/>
  </w:style>
  <w:style w:type="paragraph" w:customStyle="1" w:styleId="AffiliationHeading">
    <w:name w:val="AffiliationHeading"/>
    <w:basedOn w:val="Normal"/>
    <w:qFormat/>
    <w:rsid w:val="0017515D"/>
    <w:pPr>
      <w:spacing w:after="200" w:line="276" w:lineRule="auto"/>
      <w:jc w:val="center"/>
    </w:pPr>
    <w:rPr>
      <w:sz w:val="20"/>
      <w:szCs w:val="20"/>
      <w:lang w:eastAsia="en-US"/>
    </w:rPr>
  </w:style>
  <w:style w:type="paragraph" w:customStyle="1" w:styleId="AbstractStyle">
    <w:name w:val="AbstractStyle"/>
    <w:basedOn w:val="Normal"/>
    <w:link w:val="AbstractStyleChar"/>
    <w:qFormat/>
    <w:rsid w:val="0017515D"/>
    <w:pPr>
      <w:spacing w:after="200" w:line="276" w:lineRule="auto"/>
    </w:pPr>
    <w:rPr>
      <w:i/>
      <w:sz w:val="16"/>
      <w:szCs w:val="20"/>
    </w:rPr>
  </w:style>
  <w:style w:type="character" w:customStyle="1" w:styleId="AbstractStyleChar">
    <w:name w:val="AbstractStyle Char"/>
    <w:link w:val="AbstractStyle"/>
    <w:rsid w:val="0017515D"/>
    <w:rPr>
      <w:i/>
      <w:sz w:val="16"/>
    </w:rPr>
  </w:style>
  <w:style w:type="paragraph" w:customStyle="1" w:styleId="AuthorBiographyText">
    <w:name w:val="AuthorBiographyText"/>
    <w:basedOn w:val="Normal"/>
    <w:next w:val="Normal"/>
    <w:link w:val="AuthorBiographyTextChar"/>
    <w:qFormat/>
    <w:rsid w:val="0017515D"/>
    <w:pPr>
      <w:spacing w:after="200" w:line="276" w:lineRule="auto"/>
    </w:pPr>
    <w:rPr>
      <w:sz w:val="20"/>
    </w:rPr>
  </w:style>
  <w:style w:type="character" w:customStyle="1" w:styleId="AuthorBiographyTextChar">
    <w:name w:val="AuthorBiographyText Char"/>
    <w:link w:val="AuthorBiographyText"/>
    <w:rsid w:val="0017515D"/>
    <w:rPr>
      <w:szCs w:val="24"/>
    </w:rPr>
  </w:style>
  <w:style w:type="paragraph" w:customStyle="1" w:styleId="FirstParaofSectionTextStyle">
    <w:name w:val="FirstParaofSectionTextStyle"/>
    <w:basedOn w:val="Normal"/>
    <w:link w:val="FirstParaofSectionTextStyleChar"/>
    <w:qFormat/>
    <w:rsid w:val="0017515D"/>
    <w:pPr>
      <w:spacing w:after="200" w:line="276" w:lineRule="auto"/>
    </w:pPr>
    <w:rPr>
      <w:sz w:val="20"/>
      <w:szCs w:val="20"/>
    </w:rPr>
  </w:style>
  <w:style w:type="character" w:customStyle="1" w:styleId="FirstParaofSectionTextStyleChar">
    <w:name w:val="FirstParaofSectionTextStyle Char"/>
    <w:link w:val="FirstParaofSectionTextStyle"/>
    <w:rsid w:val="0017515D"/>
  </w:style>
  <w:style w:type="paragraph" w:customStyle="1" w:styleId="KeywordsText">
    <w:name w:val="KeywordsText"/>
    <w:basedOn w:val="Normal"/>
    <w:link w:val="KeywordsTextChar"/>
    <w:qFormat/>
    <w:rsid w:val="0017515D"/>
    <w:pPr>
      <w:spacing w:after="200" w:line="276" w:lineRule="auto"/>
      <w:jc w:val="center"/>
    </w:pPr>
    <w:rPr>
      <w:i/>
      <w:sz w:val="16"/>
      <w:szCs w:val="20"/>
    </w:rPr>
  </w:style>
  <w:style w:type="paragraph" w:customStyle="1" w:styleId="SectionHeadings">
    <w:name w:val="SectionHeadings"/>
    <w:basedOn w:val="Normal"/>
    <w:link w:val="SectionHeadingsChar"/>
    <w:qFormat/>
    <w:rsid w:val="0017515D"/>
    <w:pPr>
      <w:spacing w:before="200" w:after="200" w:line="276" w:lineRule="auto"/>
    </w:pPr>
    <w:rPr>
      <w:b/>
      <w:szCs w:val="20"/>
    </w:rPr>
  </w:style>
  <w:style w:type="character" w:customStyle="1" w:styleId="KeywordsTextChar">
    <w:name w:val="KeywordsText Char"/>
    <w:link w:val="KeywordsText"/>
    <w:rsid w:val="0017515D"/>
    <w:rPr>
      <w:i/>
      <w:sz w:val="16"/>
    </w:rPr>
  </w:style>
  <w:style w:type="character" w:customStyle="1" w:styleId="SectionHeadingsChar">
    <w:name w:val="SectionHeadings Char"/>
    <w:link w:val="SectionHeadings"/>
    <w:rsid w:val="0017515D"/>
    <w:rPr>
      <w:b/>
      <w:sz w:val="24"/>
    </w:rPr>
  </w:style>
  <w:style w:type="paragraph" w:customStyle="1" w:styleId="BlockQuote">
    <w:name w:val="BlockQuote"/>
    <w:basedOn w:val="Normal"/>
    <w:link w:val="BlockQuoteChar"/>
    <w:qFormat/>
    <w:rsid w:val="0017515D"/>
    <w:pPr>
      <w:spacing w:before="200" w:after="200" w:line="276" w:lineRule="auto"/>
      <w:ind w:left="720"/>
    </w:pPr>
    <w:rPr>
      <w:sz w:val="20"/>
      <w:szCs w:val="20"/>
    </w:rPr>
  </w:style>
  <w:style w:type="paragraph" w:customStyle="1" w:styleId="SectionSubheading1">
    <w:name w:val="SectionSubheading1"/>
    <w:basedOn w:val="FirstParaofSectionTextStyle"/>
    <w:link w:val="SectionSubheading1Char"/>
    <w:qFormat/>
    <w:rsid w:val="0017515D"/>
    <w:pPr>
      <w:spacing w:before="200"/>
    </w:pPr>
    <w:rPr>
      <w:b/>
      <w:i/>
    </w:rPr>
  </w:style>
  <w:style w:type="character" w:customStyle="1" w:styleId="BlockQuoteChar">
    <w:name w:val="BlockQuote Char"/>
    <w:link w:val="BlockQuote"/>
    <w:rsid w:val="0017515D"/>
  </w:style>
  <w:style w:type="character" w:customStyle="1" w:styleId="SectionSubheading1Char">
    <w:name w:val="SectionSubheading1 Char"/>
    <w:link w:val="SectionSubheading1"/>
    <w:rsid w:val="0017515D"/>
    <w:rPr>
      <w:b/>
      <w:i/>
    </w:rPr>
  </w:style>
  <w:style w:type="paragraph" w:styleId="Textodenotaderodap">
    <w:name w:val="footnote text"/>
    <w:basedOn w:val="Normal"/>
    <w:link w:val="TextodenotaderodapChar"/>
    <w:uiPriority w:val="99"/>
    <w:unhideWhenUsed/>
    <w:rsid w:val="0017515D"/>
    <w:pPr>
      <w:spacing w:after="200" w:line="276" w:lineRule="auto"/>
    </w:pPr>
    <w:rPr>
      <w:sz w:val="20"/>
      <w:szCs w:val="20"/>
    </w:rPr>
  </w:style>
  <w:style w:type="character" w:customStyle="1" w:styleId="TextodenotaderodapChar">
    <w:name w:val="Texto de nota de rodapé Char"/>
    <w:link w:val="Textodenotaderodap"/>
    <w:uiPriority w:val="99"/>
    <w:rsid w:val="0017515D"/>
  </w:style>
  <w:style w:type="character" w:styleId="Refdenotaderodap">
    <w:name w:val="footnote reference"/>
    <w:uiPriority w:val="99"/>
    <w:unhideWhenUsed/>
    <w:rsid w:val="0017515D"/>
    <w:rPr>
      <w:vertAlign w:val="superscript"/>
    </w:rPr>
  </w:style>
  <w:style w:type="paragraph" w:customStyle="1" w:styleId="FootnoteTextStyle">
    <w:name w:val="FootnoteTextStyle"/>
    <w:basedOn w:val="Textodenotaderodap"/>
    <w:link w:val="FootnoteTextStyleChar"/>
    <w:qFormat/>
    <w:rsid w:val="0017515D"/>
    <w:pPr>
      <w:contextualSpacing/>
    </w:pPr>
    <w:rPr>
      <w:sz w:val="16"/>
      <w:szCs w:val="16"/>
    </w:rPr>
  </w:style>
  <w:style w:type="character" w:customStyle="1" w:styleId="FootnoteTextStyleChar">
    <w:name w:val="FootnoteTextStyle Char"/>
    <w:link w:val="FootnoteTextStyle"/>
    <w:rsid w:val="0017515D"/>
    <w:rPr>
      <w:sz w:val="16"/>
      <w:szCs w:val="16"/>
    </w:rPr>
  </w:style>
  <w:style w:type="paragraph" w:customStyle="1" w:styleId="FirstParaOfSectionTextStyle0">
    <w:name w:val="FirstParaOfSectionTextStyle"/>
    <w:basedOn w:val="Normal"/>
    <w:link w:val="FirstParaOfSectionTextStyleChar0"/>
    <w:rsid w:val="0017515D"/>
    <w:pPr>
      <w:spacing w:after="200" w:line="276" w:lineRule="auto"/>
    </w:pPr>
    <w:rPr>
      <w:szCs w:val="20"/>
    </w:rPr>
  </w:style>
  <w:style w:type="character" w:customStyle="1" w:styleId="FirstParaOfSectionTextStyleChar0">
    <w:name w:val="FirstParaOfSectionTextStyle Char"/>
    <w:link w:val="FirstParaOfSectionTextStyle0"/>
    <w:rsid w:val="0017515D"/>
    <w:rPr>
      <w:sz w:val="24"/>
    </w:rPr>
  </w:style>
  <w:style w:type="paragraph" w:customStyle="1" w:styleId="TableFigureHeader">
    <w:name w:val="Table&amp;FigureHeader"/>
    <w:basedOn w:val="FirstParaofSectionTextStyle"/>
    <w:link w:val="TableFigureHeaderChar"/>
    <w:qFormat/>
    <w:rsid w:val="0017515D"/>
    <w:pPr>
      <w:spacing w:before="200"/>
    </w:pPr>
  </w:style>
  <w:style w:type="paragraph" w:customStyle="1" w:styleId="SourceLineforTablesFigures">
    <w:name w:val="SourceLineforTables&amp;Figures"/>
    <w:basedOn w:val="FirstParaofSectionTextStyle"/>
    <w:link w:val="SourceLineforTablesFiguresChar"/>
    <w:qFormat/>
    <w:rsid w:val="0017515D"/>
    <w:rPr>
      <w:i/>
    </w:rPr>
  </w:style>
  <w:style w:type="character" w:customStyle="1" w:styleId="TableFigureHeaderChar">
    <w:name w:val="Table&amp;FigureHeader Char"/>
    <w:link w:val="TableFigureHeader"/>
    <w:rsid w:val="0017515D"/>
  </w:style>
  <w:style w:type="character" w:customStyle="1" w:styleId="SourceLineforTablesFiguresChar">
    <w:name w:val="SourceLineforTables&amp;Figures Char"/>
    <w:link w:val="SourceLineforTablesFigures"/>
    <w:rsid w:val="0017515D"/>
    <w:rPr>
      <w:i/>
    </w:rPr>
  </w:style>
  <w:style w:type="paragraph" w:customStyle="1" w:styleId="AcknowledgementHeader">
    <w:name w:val="AcknowledgementHeader"/>
    <w:basedOn w:val="Normal"/>
    <w:link w:val="AcknowledgementHeaderChar"/>
    <w:qFormat/>
    <w:rsid w:val="0017515D"/>
    <w:pPr>
      <w:spacing w:before="200" w:after="200" w:line="276" w:lineRule="auto"/>
    </w:pPr>
    <w:rPr>
      <w:b/>
    </w:rPr>
  </w:style>
  <w:style w:type="character" w:customStyle="1" w:styleId="AcknowledgementHeaderChar">
    <w:name w:val="AcknowledgementHeader Char"/>
    <w:link w:val="AcknowledgementHeader"/>
    <w:rsid w:val="0017515D"/>
    <w:rPr>
      <w:b/>
      <w:sz w:val="24"/>
      <w:szCs w:val="24"/>
    </w:rPr>
  </w:style>
  <w:style w:type="paragraph" w:customStyle="1" w:styleId="ReferencesHeading">
    <w:name w:val="ReferencesHeading"/>
    <w:basedOn w:val="Normal"/>
    <w:link w:val="ReferencesHeadingChar"/>
    <w:qFormat/>
    <w:rsid w:val="0017515D"/>
    <w:pPr>
      <w:spacing w:before="200" w:after="200" w:line="276" w:lineRule="auto"/>
      <w:jc w:val="center"/>
    </w:pPr>
    <w:rPr>
      <w:b/>
    </w:rPr>
  </w:style>
  <w:style w:type="paragraph" w:customStyle="1" w:styleId="ReferncesText">
    <w:name w:val="ReferncesText"/>
    <w:link w:val="ReferncesTextChar"/>
    <w:qFormat/>
    <w:rsid w:val="0017515D"/>
    <w:pPr>
      <w:ind w:left="720" w:hanging="720"/>
      <w:jc w:val="both"/>
    </w:pPr>
    <w:rPr>
      <w:szCs w:val="24"/>
    </w:rPr>
  </w:style>
  <w:style w:type="character" w:customStyle="1" w:styleId="ReferencesHeadingChar">
    <w:name w:val="ReferencesHeading Char"/>
    <w:link w:val="ReferencesHeading"/>
    <w:rsid w:val="0017515D"/>
    <w:rPr>
      <w:b/>
      <w:sz w:val="24"/>
      <w:szCs w:val="24"/>
    </w:rPr>
  </w:style>
  <w:style w:type="character" w:styleId="Hyperlink">
    <w:name w:val="Hyperlink"/>
    <w:uiPriority w:val="99"/>
    <w:unhideWhenUsed/>
    <w:rsid w:val="0017515D"/>
    <w:rPr>
      <w:color w:val="0000FF"/>
      <w:u w:val="single"/>
    </w:rPr>
  </w:style>
  <w:style w:type="character" w:customStyle="1" w:styleId="ReferncesTextChar">
    <w:name w:val="ReferncesText Char"/>
    <w:link w:val="ReferncesText"/>
    <w:rsid w:val="0017515D"/>
    <w:rPr>
      <w:szCs w:val="24"/>
    </w:rPr>
  </w:style>
  <w:style w:type="paragraph" w:customStyle="1" w:styleId="AboutTheAuthorsHeading">
    <w:name w:val="AboutTheAuthorsHeading"/>
    <w:basedOn w:val="ReferncesText"/>
    <w:link w:val="AboutTheAuthorsHeadingChar"/>
    <w:qFormat/>
    <w:rsid w:val="0017515D"/>
    <w:pPr>
      <w:spacing w:after="240"/>
      <w:jc w:val="center"/>
    </w:pPr>
    <w:rPr>
      <w:b/>
      <w:sz w:val="24"/>
    </w:rPr>
  </w:style>
  <w:style w:type="paragraph" w:customStyle="1" w:styleId="AuthorNameHeading">
    <w:name w:val="AuthorNameHeading"/>
    <w:basedOn w:val="AboutTheAuthorsHeading"/>
    <w:next w:val="Normal"/>
    <w:link w:val="AuthorNameHeadingChar"/>
    <w:qFormat/>
    <w:rsid w:val="0017515D"/>
    <w:pPr>
      <w:jc w:val="left"/>
    </w:pPr>
    <w:rPr>
      <w:i/>
    </w:rPr>
  </w:style>
  <w:style w:type="character" w:customStyle="1" w:styleId="AboutTheAuthorsHeadingChar">
    <w:name w:val="AboutTheAuthorsHeading Char"/>
    <w:link w:val="AboutTheAuthorsHeading"/>
    <w:rsid w:val="0017515D"/>
    <w:rPr>
      <w:b/>
      <w:sz w:val="24"/>
      <w:szCs w:val="24"/>
    </w:rPr>
  </w:style>
  <w:style w:type="character" w:customStyle="1" w:styleId="AuthorNameHeadingChar">
    <w:name w:val="AuthorNameHeading Char"/>
    <w:link w:val="AuthorNameHeading"/>
    <w:rsid w:val="0017515D"/>
    <w:rPr>
      <w:b/>
      <w:i/>
      <w:sz w:val="24"/>
      <w:szCs w:val="24"/>
    </w:rPr>
  </w:style>
  <w:style w:type="paragraph" w:styleId="Legenda">
    <w:name w:val="caption"/>
    <w:basedOn w:val="Normal"/>
    <w:next w:val="Normal"/>
    <w:unhideWhenUsed/>
    <w:qFormat/>
    <w:locked/>
    <w:rsid w:val="00DC1CDD"/>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5349705">
      <w:bodyDiv w:val="1"/>
      <w:marLeft w:val="0"/>
      <w:marRight w:val="0"/>
      <w:marTop w:val="0"/>
      <w:marBottom w:val="0"/>
      <w:divBdr>
        <w:top w:val="none" w:sz="0" w:space="0" w:color="auto"/>
        <w:left w:val="none" w:sz="0" w:space="0" w:color="auto"/>
        <w:bottom w:val="none" w:sz="0" w:space="0" w:color="auto"/>
        <w:right w:val="none" w:sz="0" w:space="0" w:color="auto"/>
      </w:divBdr>
      <w:divsChild>
        <w:div w:id="850335332">
          <w:marLeft w:val="0"/>
          <w:marRight w:val="0"/>
          <w:marTop w:val="0"/>
          <w:marBottom w:val="0"/>
          <w:divBdr>
            <w:top w:val="none" w:sz="0" w:space="0" w:color="auto"/>
            <w:left w:val="none" w:sz="0" w:space="0" w:color="auto"/>
            <w:bottom w:val="none" w:sz="0" w:space="0" w:color="auto"/>
            <w:right w:val="none" w:sz="0" w:space="0" w:color="auto"/>
          </w:divBdr>
          <w:divsChild>
            <w:div w:id="775641233">
              <w:marLeft w:val="0"/>
              <w:marRight w:val="0"/>
              <w:marTop w:val="0"/>
              <w:marBottom w:val="0"/>
              <w:divBdr>
                <w:top w:val="none" w:sz="0" w:space="0" w:color="auto"/>
                <w:left w:val="none" w:sz="0" w:space="0" w:color="auto"/>
                <w:bottom w:val="none" w:sz="0" w:space="0" w:color="auto"/>
                <w:right w:val="none" w:sz="0" w:space="0" w:color="auto"/>
              </w:divBdr>
            </w:div>
            <w:div w:id="905073334">
              <w:marLeft w:val="0"/>
              <w:marRight w:val="0"/>
              <w:marTop w:val="0"/>
              <w:marBottom w:val="0"/>
              <w:divBdr>
                <w:top w:val="none" w:sz="0" w:space="0" w:color="auto"/>
                <w:left w:val="none" w:sz="0" w:space="0" w:color="auto"/>
                <w:bottom w:val="none" w:sz="0" w:space="0" w:color="auto"/>
                <w:right w:val="none" w:sz="0" w:space="0" w:color="auto"/>
              </w:divBdr>
            </w:div>
            <w:div w:id="1473327979">
              <w:marLeft w:val="0"/>
              <w:marRight w:val="0"/>
              <w:marTop w:val="0"/>
              <w:marBottom w:val="0"/>
              <w:divBdr>
                <w:top w:val="none" w:sz="0" w:space="0" w:color="auto"/>
                <w:left w:val="none" w:sz="0" w:space="0" w:color="auto"/>
                <w:bottom w:val="none" w:sz="0" w:space="0" w:color="auto"/>
                <w:right w:val="none" w:sz="0" w:space="0" w:color="auto"/>
              </w:divBdr>
            </w:div>
            <w:div w:id="168180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323273">
      <w:bodyDiv w:val="1"/>
      <w:marLeft w:val="0"/>
      <w:marRight w:val="0"/>
      <w:marTop w:val="0"/>
      <w:marBottom w:val="0"/>
      <w:divBdr>
        <w:top w:val="none" w:sz="0" w:space="0" w:color="auto"/>
        <w:left w:val="none" w:sz="0" w:space="0" w:color="auto"/>
        <w:bottom w:val="none" w:sz="0" w:space="0" w:color="auto"/>
        <w:right w:val="none" w:sz="0" w:space="0" w:color="auto"/>
      </w:divBdr>
      <w:divsChild>
        <w:div w:id="82797453">
          <w:marLeft w:val="0"/>
          <w:marRight w:val="0"/>
          <w:marTop w:val="0"/>
          <w:marBottom w:val="0"/>
          <w:divBdr>
            <w:top w:val="none" w:sz="0" w:space="0" w:color="auto"/>
            <w:left w:val="none" w:sz="0" w:space="0" w:color="auto"/>
            <w:bottom w:val="none" w:sz="0" w:space="0" w:color="auto"/>
            <w:right w:val="none" w:sz="0" w:space="0" w:color="auto"/>
          </w:divBdr>
          <w:divsChild>
            <w:div w:id="1736510478">
              <w:marLeft w:val="0"/>
              <w:marRight w:val="0"/>
              <w:marTop w:val="692"/>
              <w:marBottom w:val="1309"/>
              <w:divBdr>
                <w:top w:val="none" w:sz="0" w:space="0" w:color="auto"/>
                <w:left w:val="none" w:sz="0" w:space="0" w:color="auto"/>
                <w:bottom w:val="none" w:sz="0" w:space="0" w:color="auto"/>
                <w:right w:val="none" w:sz="0" w:space="0" w:color="auto"/>
              </w:divBdr>
              <w:divsChild>
                <w:div w:id="1236816808">
                  <w:marLeft w:val="0"/>
                  <w:marRight w:val="0"/>
                  <w:marTop w:val="0"/>
                  <w:marBottom w:val="0"/>
                  <w:divBdr>
                    <w:top w:val="none" w:sz="0" w:space="0" w:color="auto"/>
                    <w:left w:val="none" w:sz="0" w:space="0" w:color="auto"/>
                    <w:bottom w:val="none" w:sz="0" w:space="0" w:color="auto"/>
                    <w:right w:val="none" w:sz="0" w:space="0" w:color="auto"/>
                  </w:divBdr>
                  <w:divsChild>
                    <w:div w:id="1394960967">
                      <w:marLeft w:val="0"/>
                      <w:marRight w:val="0"/>
                      <w:marTop w:val="0"/>
                      <w:marBottom w:val="0"/>
                      <w:divBdr>
                        <w:top w:val="single" w:sz="8" w:space="14" w:color="E2E2E2"/>
                        <w:left w:val="single" w:sz="8" w:space="14" w:color="E2E2E2"/>
                        <w:bottom w:val="single" w:sz="8" w:space="0" w:color="E2E2E2"/>
                        <w:right w:val="single" w:sz="8" w:space="14" w:color="E2E2E2"/>
                      </w:divBdr>
                    </w:div>
                  </w:divsChild>
                </w:div>
              </w:divsChild>
            </w:div>
          </w:divsChild>
        </w:div>
      </w:divsChild>
    </w:div>
    <w:div w:id="1262374711">
      <w:bodyDiv w:val="1"/>
      <w:marLeft w:val="0"/>
      <w:marRight w:val="0"/>
      <w:marTop w:val="0"/>
      <w:marBottom w:val="0"/>
      <w:divBdr>
        <w:top w:val="none" w:sz="0" w:space="0" w:color="auto"/>
        <w:left w:val="none" w:sz="0" w:space="0" w:color="auto"/>
        <w:bottom w:val="none" w:sz="0" w:space="0" w:color="auto"/>
        <w:right w:val="none" w:sz="0" w:space="0" w:color="auto"/>
      </w:divBdr>
      <w:divsChild>
        <w:div w:id="1239248305">
          <w:marLeft w:val="0"/>
          <w:marRight w:val="0"/>
          <w:marTop w:val="0"/>
          <w:marBottom w:val="0"/>
          <w:divBdr>
            <w:top w:val="none" w:sz="0" w:space="0" w:color="auto"/>
            <w:left w:val="none" w:sz="0" w:space="0" w:color="auto"/>
            <w:bottom w:val="none" w:sz="0" w:space="0" w:color="auto"/>
            <w:right w:val="none" w:sz="0" w:space="0" w:color="auto"/>
          </w:divBdr>
          <w:divsChild>
            <w:div w:id="1964076675">
              <w:marLeft w:val="0"/>
              <w:marRight w:val="0"/>
              <w:marTop w:val="555"/>
              <w:marBottom w:val="1050"/>
              <w:divBdr>
                <w:top w:val="none" w:sz="0" w:space="0" w:color="auto"/>
                <w:left w:val="none" w:sz="0" w:space="0" w:color="auto"/>
                <w:bottom w:val="none" w:sz="0" w:space="0" w:color="auto"/>
                <w:right w:val="none" w:sz="0" w:space="0" w:color="auto"/>
              </w:divBdr>
              <w:divsChild>
                <w:div w:id="1781295731">
                  <w:marLeft w:val="0"/>
                  <w:marRight w:val="0"/>
                  <w:marTop w:val="0"/>
                  <w:marBottom w:val="0"/>
                  <w:divBdr>
                    <w:top w:val="none" w:sz="0" w:space="0" w:color="auto"/>
                    <w:left w:val="none" w:sz="0" w:space="0" w:color="auto"/>
                    <w:bottom w:val="none" w:sz="0" w:space="0" w:color="auto"/>
                    <w:right w:val="none" w:sz="0" w:space="0" w:color="auto"/>
                  </w:divBdr>
                  <w:divsChild>
                    <w:div w:id="950237645">
                      <w:marLeft w:val="0"/>
                      <w:marRight w:val="0"/>
                      <w:marTop w:val="0"/>
                      <w:marBottom w:val="0"/>
                      <w:divBdr>
                        <w:top w:val="single" w:sz="6" w:space="11" w:color="E2E2E2"/>
                        <w:left w:val="single" w:sz="6" w:space="11" w:color="E2E2E2"/>
                        <w:bottom w:val="single" w:sz="6" w:space="0" w:color="E2E2E2"/>
                        <w:right w:val="single" w:sz="6" w:space="11" w:color="E2E2E2"/>
                      </w:divBdr>
                    </w:div>
                  </w:divsChild>
                </w:div>
              </w:divsChild>
            </w:div>
          </w:divsChild>
        </w:div>
      </w:divsChild>
    </w:div>
    <w:div w:id="1679506182">
      <w:bodyDiv w:val="1"/>
      <w:marLeft w:val="0"/>
      <w:marRight w:val="0"/>
      <w:marTop w:val="0"/>
      <w:marBottom w:val="0"/>
      <w:divBdr>
        <w:top w:val="none" w:sz="0" w:space="0" w:color="auto"/>
        <w:left w:val="none" w:sz="0" w:space="0" w:color="auto"/>
        <w:bottom w:val="none" w:sz="0" w:space="0" w:color="auto"/>
        <w:right w:val="none" w:sz="0" w:space="0" w:color="auto"/>
      </w:divBdr>
    </w:div>
    <w:div w:id="1910075941">
      <w:bodyDiv w:val="1"/>
      <w:marLeft w:val="0"/>
      <w:marRight w:val="0"/>
      <w:marTop w:val="0"/>
      <w:marBottom w:val="0"/>
      <w:divBdr>
        <w:top w:val="none" w:sz="0" w:space="0" w:color="auto"/>
        <w:left w:val="none" w:sz="0" w:space="0" w:color="auto"/>
        <w:bottom w:val="none" w:sz="0" w:space="0" w:color="auto"/>
        <w:right w:val="none" w:sz="0" w:space="0" w:color="auto"/>
      </w:divBdr>
      <w:divsChild>
        <w:div w:id="1914003696">
          <w:marLeft w:val="0"/>
          <w:marRight w:val="0"/>
          <w:marTop w:val="0"/>
          <w:marBottom w:val="0"/>
          <w:divBdr>
            <w:top w:val="none" w:sz="0" w:space="0" w:color="auto"/>
            <w:left w:val="none" w:sz="0" w:space="0" w:color="auto"/>
            <w:bottom w:val="none" w:sz="0" w:space="0" w:color="auto"/>
            <w:right w:val="none" w:sz="0" w:space="0" w:color="auto"/>
          </w:divBdr>
          <w:divsChild>
            <w:div w:id="612589658">
              <w:marLeft w:val="0"/>
              <w:marRight w:val="0"/>
              <w:marTop w:val="555"/>
              <w:marBottom w:val="1050"/>
              <w:divBdr>
                <w:top w:val="none" w:sz="0" w:space="0" w:color="auto"/>
                <w:left w:val="none" w:sz="0" w:space="0" w:color="auto"/>
                <w:bottom w:val="none" w:sz="0" w:space="0" w:color="auto"/>
                <w:right w:val="none" w:sz="0" w:space="0" w:color="auto"/>
              </w:divBdr>
              <w:divsChild>
                <w:div w:id="1633098861">
                  <w:marLeft w:val="0"/>
                  <w:marRight w:val="0"/>
                  <w:marTop w:val="0"/>
                  <w:marBottom w:val="0"/>
                  <w:divBdr>
                    <w:top w:val="none" w:sz="0" w:space="0" w:color="auto"/>
                    <w:left w:val="none" w:sz="0" w:space="0" w:color="auto"/>
                    <w:bottom w:val="none" w:sz="0" w:space="0" w:color="auto"/>
                    <w:right w:val="none" w:sz="0" w:space="0" w:color="auto"/>
                  </w:divBdr>
                  <w:divsChild>
                    <w:div w:id="691105168">
                      <w:marLeft w:val="0"/>
                      <w:marRight w:val="0"/>
                      <w:marTop w:val="0"/>
                      <w:marBottom w:val="0"/>
                      <w:divBdr>
                        <w:top w:val="single" w:sz="6" w:space="11" w:color="E2E2E2"/>
                        <w:left w:val="single" w:sz="6" w:space="11" w:color="E2E2E2"/>
                        <w:bottom w:val="single" w:sz="6" w:space="0" w:color="E2E2E2"/>
                        <w:right w:val="single" w:sz="6" w:space="11" w:color="E2E2E2"/>
                      </w:divBdr>
                    </w:div>
                  </w:divsChild>
                </w:div>
              </w:divsChild>
            </w:div>
          </w:divsChild>
        </w:div>
      </w:divsChild>
    </w:div>
    <w:div w:id="211478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bibs-19@hotmail.com" TargetMode="External"/><Relationship Id="rId13" Type="http://schemas.openxmlformats.org/officeDocument/2006/relationships/hyperlink" Target="mailto:gustavotrentin@gmail.com" TargetMode="External"/><Relationship Id="rId18" Type="http://schemas.openxmlformats.org/officeDocument/2006/relationships/image" Target="media/image5.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uniagua.org.br" TargetMode="External"/><Relationship Id="rId7" Type="http://schemas.openxmlformats.org/officeDocument/2006/relationships/endnotes" Target="endnotes.xml"/><Relationship Id="rId12" Type="http://schemas.openxmlformats.org/officeDocument/2006/relationships/hyperlink" Target="mailto:diogogpr@live.com" TargetMode="External"/><Relationship Id="rId17" Type="http://schemas.openxmlformats.org/officeDocument/2006/relationships/image" Target="media/image4.jpe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apj4@hotmail.co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header" Target="header2.xml"/><Relationship Id="rId10" Type="http://schemas.openxmlformats.org/officeDocument/2006/relationships/hyperlink" Target="mailto:Lucianedepaula@yahoo.com.br" TargetMode="Externa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yperlink" Target="mailto:Vbcassal11@gmail.com" TargetMode="External"/><Relationship Id="rId14" Type="http://schemas.openxmlformats.org/officeDocument/2006/relationships/image" Target="media/image1.jpeg"/><Relationship Id="rId22" Type="http://schemas.openxmlformats.org/officeDocument/2006/relationships/header" Target="head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F0C20-B137-482F-88D0-194EF35B0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4054</Words>
  <Characters>21895</Characters>
  <Application>Microsoft Office Word</Application>
  <DocSecurity>0</DocSecurity>
  <Lines>182</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Nome 1º autor, e-mail, instituição</vt:lpstr>
      <vt:lpstr>Nome 1º autor, e-mail, instituição</vt:lpstr>
    </vt:vector>
  </TitlesOfParts>
  <Company>FGV SP</Company>
  <LinksUpToDate>false</LinksUpToDate>
  <CharactersWithSpaces>25898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Nome 1º autor, e-mail, instituição</dc:title>
  <dc:creator>FGVSP-Eaesp</dc:creator>
  <cp:lastModifiedBy>eldo.zuge</cp:lastModifiedBy>
  <cp:revision>3</cp:revision>
  <cp:lastPrinted>2017-06-01T22:51:00Z</cp:lastPrinted>
  <dcterms:created xsi:type="dcterms:W3CDTF">2017-06-22T19:55:00Z</dcterms:created>
  <dcterms:modified xsi:type="dcterms:W3CDTF">2017-06-22T19:55:00Z</dcterms:modified>
</cp:coreProperties>
</file>